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CF38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ajorEastAsia" w:hAnsiTheme="majorEastAsia" w:eastAsiaTheme="majorEastAsia" w:cstheme="majorEastAsia"/>
        </w:rPr>
      </w:pPr>
      <w:bookmarkStart w:id="0" w:name="_GoBack"/>
      <w:r>
        <w:rPr>
          <w:rStyle w:val="8"/>
          <w:rFonts w:hint="eastAsia" w:asciiTheme="majorEastAsia" w:hAnsiTheme="majorEastAsia" w:eastAsiaTheme="majorEastAsia" w:cstheme="majorEastAsia"/>
          <w:lang w:eastAsia="zh-CN"/>
        </w:rPr>
        <w:t>闪动校园Pro</w:t>
      </w:r>
      <w:r>
        <w:rPr>
          <w:rStyle w:val="8"/>
          <w:rFonts w:hint="eastAsia" w:asciiTheme="majorEastAsia" w:hAnsiTheme="majorEastAsia" w:eastAsiaTheme="majorEastAsia" w:cstheme="majorEastAsia"/>
          <w:lang w:val="en-US" w:eastAsia="zh-CN"/>
        </w:rPr>
        <w:t xml:space="preserve"> </w:t>
      </w:r>
      <w:r>
        <w:rPr>
          <w:rStyle w:val="8"/>
          <w:rFonts w:hint="eastAsia" w:asciiTheme="majorEastAsia" w:hAnsiTheme="majorEastAsia" w:eastAsiaTheme="majorEastAsia" w:cstheme="majorEastAsia"/>
          <w:lang w:eastAsia="zh-CN"/>
        </w:rPr>
        <w:t>APP</w:t>
      </w:r>
      <w:r>
        <w:rPr>
          <w:rStyle w:val="8"/>
          <w:rFonts w:hint="eastAsia" w:asciiTheme="majorEastAsia" w:hAnsiTheme="majorEastAsia" w:eastAsiaTheme="majorEastAsia" w:cstheme="majorEastAsia"/>
        </w:rPr>
        <w:t>使用说明</w:t>
      </w:r>
    </w:p>
    <w:bookmarkEnd w:id="0"/>
    <w:p w14:paraId="5038563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  <w:bCs/>
        </w:rPr>
        <w:t>下载与安装</w:t>
      </w:r>
    </w:p>
    <w:p w14:paraId="2002521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8"/>
          <w:color w:val="BA0000"/>
        </w:rPr>
        <w:t>#01</w:t>
      </w:r>
    </w:p>
    <w:p w14:paraId="0DA0197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8"/>
          <w:rFonts w:hint="eastAsia" w:asciiTheme="majorEastAsia" w:hAnsiTheme="majorEastAsia" w:eastAsiaTheme="majorEastAsia" w:cstheme="majorEastAsia"/>
        </w:rPr>
      </w:pPr>
      <w:r>
        <w:rPr>
          <w:rStyle w:val="8"/>
          <w:rFonts w:hint="eastAsia" w:asciiTheme="majorEastAsia" w:hAnsiTheme="majorEastAsia" w:eastAsiaTheme="majorEastAsia" w:cstheme="majorEastAsia"/>
          <w:color w:val="F96E57"/>
        </w:rPr>
        <w:t>方法一：</w:t>
      </w:r>
      <w:r>
        <w:rPr>
          <w:rStyle w:val="8"/>
          <w:rFonts w:hint="eastAsia" w:asciiTheme="majorEastAsia" w:hAnsiTheme="majorEastAsia" w:eastAsiaTheme="majorEastAsia" w:cstheme="majorEastAsia"/>
        </w:rPr>
        <w:t>打开手机系统的应用商店，搜索“</w:t>
      </w:r>
      <w:r>
        <w:rPr>
          <w:rStyle w:val="8"/>
          <w:rFonts w:hint="eastAsia" w:asciiTheme="majorEastAsia" w:hAnsiTheme="majorEastAsia" w:eastAsiaTheme="majorEastAsia" w:cstheme="majorEastAsia"/>
          <w:lang w:eastAsia="zh-CN"/>
        </w:rPr>
        <w:t>闪动校园Pro</w:t>
      </w:r>
      <w:r>
        <w:rPr>
          <w:rStyle w:val="8"/>
          <w:rFonts w:hint="eastAsia" w:asciiTheme="majorEastAsia" w:hAnsiTheme="majorEastAsia" w:eastAsiaTheme="majorEastAsia" w:cstheme="majorEastAsia"/>
        </w:rPr>
        <w:t>”下载并安装</w:t>
      </w:r>
    </w:p>
    <w:p w14:paraId="69D062E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苹果手机进入</w:t>
      </w:r>
      <w:r>
        <w:rPr>
          <w:rFonts w:hint="eastAsia" w:asciiTheme="minorEastAsia" w:hAnsiTheme="minorEastAsia" w:cstheme="minorEastAsia"/>
          <w:lang w:eastAsia="zh-CN"/>
        </w:rPr>
        <w:t>APP Store</w:t>
      </w:r>
      <w:r>
        <w:rPr>
          <w:rFonts w:hint="eastAsia" w:asciiTheme="minorEastAsia" w:hAnsiTheme="minorEastAsia" w:eastAsiaTheme="minorEastAsia" w:cstheme="minorEastAsia"/>
        </w:rPr>
        <w:t>（</w:t>
      </w:r>
      <w:r>
        <w:rPr>
          <w:rFonts w:hint="eastAsia" w:asciiTheme="minorEastAsia" w:hAnsiTheme="minorEastAsia" w:cstheme="minorEastAsia"/>
          <w:lang w:eastAsia="zh-CN"/>
        </w:rPr>
        <w:t>IOS</w:t>
      </w:r>
      <w:r>
        <w:rPr>
          <w:rFonts w:hint="eastAsia" w:asciiTheme="minorEastAsia" w:hAnsiTheme="minorEastAsia" w:eastAsiaTheme="minorEastAsia" w:cstheme="minorEastAsia"/>
        </w:rPr>
        <w:t>）搜索“</w:t>
      </w:r>
      <w:r>
        <w:rPr>
          <w:rFonts w:hint="eastAsia" w:asciiTheme="minorEastAsia" w:hAnsiTheme="minorEastAsia" w:cstheme="minorEastAsia"/>
          <w:lang w:eastAsia="zh-CN"/>
        </w:rPr>
        <w:t>闪动校园Pro</w:t>
      </w:r>
      <w:r>
        <w:rPr>
          <w:rFonts w:hint="eastAsia" w:asciiTheme="minorEastAsia" w:hAnsiTheme="minorEastAsia" w:eastAsiaTheme="minorEastAsia" w:cstheme="minorEastAsia"/>
        </w:rPr>
        <w:t>”进行下载安装</w:t>
      </w:r>
    </w:p>
    <w:p w14:paraId="0D719FA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小米、华为、OPPO、vivo等（安卓）手机可以在应用市场搜索【</w:t>
      </w:r>
      <w:r>
        <w:rPr>
          <w:rFonts w:hint="eastAsia" w:asciiTheme="minorEastAsia" w:hAnsiTheme="minorEastAsia" w:cstheme="minorEastAsia"/>
          <w:lang w:eastAsia="zh-CN"/>
        </w:rPr>
        <w:t>闪动校园Pro</w:t>
      </w:r>
      <w:r>
        <w:rPr>
          <w:rFonts w:hint="eastAsia" w:asciiTheme="minorEastAsia" w:hAnsiTheme="minorEastAsia" w:eastAsiaTheme="minorEastAsia" w:cstheme="minorEastAsia"/>
        </w:rPr>
        <w:t>】进行下载,也可以通过360手机助手、应用宝、百度手机助手搜索进行下载。</w:t>
      </w:r>
    </w:p>
    <w:p w14:paraId="06A2BEC1">
      <w:pPr>
        <w:keepNext w:val="0"/>
        <w:keepLines w:val="0"/>
        <w:widowControl/>
        <w:suppressLineNumbers w:val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1941195"/>
            <wp:effectExtent l="0" t="0" r="16510" b="14605"/>
            <wp:docPr id="1" name="图片 1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2703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ajorEastAsia" w:hAnsiTheme="majorEastAsia" w:eastAsiaTheme="majorEastAsia" w:cstheme="majorEastAsia"/>
        </w:rPr>
      </w:pPr>
      <w:r>
        <w:rPr>
          <w:rStyle w:val="8"/>
          <w:rFonts w:hint="eastAsia" w:asciiTheme="majorEastAsia" w:hAnsiTheme="majorEastAsia" w:eastAsiaTheme="majorEastAsia" w:cstheme="majorEastAsia"/>
          <w:color w:val="F96E57"/>
        </w:rPr>
        <w:t>方法二：</w:t>
      </w:r>
      <w:r>
        <w:rPr>
          <w:rStyle w:val="8"/>
          <w:rFonts w:hint="eastAsia" w:asciiTheme="majorEastAsia" w:hAnsiTheme="majorEastAsia" w:eastAsiaTheme="majorEastAsia" w:cstheme="majorEastAsia"/>
        </w:rPr>
        <w:t>扫描下方二维码，根据提示进行下载安装</w:t>
      </w:r>
    </w:p>
    <w:p w14:paraId="5AD8D170">
      <w:pPr>
        <w:keepNext w:val="0"/>
        <w:keepLines w:val="0"/>
        <w:widowControl/>
        <w:suppressLineNumbers w:val="0"/>
        <w:spacing w:line="240" w:lineRule="auto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266690"/>
            <wp:effectExtent l="0" t="0" r="0" b="16510"/>
            <wp:docPr id="10" name="图片 10" descr="ai_picture_gen_1785489881750_0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&quot;,&quot;origin&quot;:0,&quot;type&quot;:&quot;pictures&quot;,&quot;user&quot;:&quot;494574633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i_picture_gen_1785489881750_0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DFDFF">
                            <a:alpha val="100000"/>
                          </a:srgbClr>
                        </a:clrFrom>
                        <a:clrTo>
                          <a:srgbClr val="FDFD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FBFB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Theme="minorEastAsia"/>
          <w:b/>
          <w:bCs/>
          <w:lang w:eastAsia="zh-CN"/>
        </w:rPr>
      </w:pPr>
    </w:p>
    <w:p w14:paraId="69BE5E7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  <w:bCs/>
        </w:rPr>
        <w:t>使用流程</w:t>
      </w:r>
    </w:p>
    <w:p w14:paraId="142E3FC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8"/>
          <w:color w:val="BA0000"/>
        </w:rPr>
        <w:t>#02</w:t>
      </w:r>
    </w:p>
    <w:p w14:paraId="43C0F5A5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8"/>
          <w:rFonts w:hint="eastAsia" w:asciiTheme="majorEastAsia" w:hAnsiTheme="majorEastAsia" w:eastAsiaTheme="majorEastAsia" w:cstheme="majorEastAsia"/>
          <w:lang w:eastAsia="zh-CN"/>
        </w:rPr>
      </w:pPr>
      <w:r>
        <w:rPr>
          <w:rStyle w:val="8"/>
          <w:rFonts w:hint="eastAsia" w:asciiTheme="majorEastAsia" w:hAnsiTheme="majorEastAsia" w:eastAsiaTheme="majorEastAsia" w:cstheme="majorEastAsia"/>
          <w:lang w:val="en-US" w:eastAsia="zh-CN"/>
        </w:rPr>
        <w:t>使用手机号进行注册：</w:t>
      </w:r>
    </w:p>
    <w:p w14:paraId="27AFBF9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eastAsia="zh-CN"/>
        </w:rPr>
        <w:t>选择所在学校，选择入学年份→完成注册，开始使用(支持手机号密码登录、微信授权登录、QQ授权登录、苹果授权登录),推荐优先使用微信登录或QQ登录</w:t>
      </w:r>
    </w:p>
    <w:p w14:paraId="7EAAC45F">
      <w:pPr>
        <w:keepNext w:val="0"/>
        <w:keepLines w:val="0"/>
        <w:widowControl/>
        <w:suppressLineNumbers w:val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4798695"/>
            <wp:effectExtent l="0" t="0" r="13335" b="1905"/>
            <wp:docPr id="41" name="图片 4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79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58C9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ajorEastAsia" w:hAnsiTheme="majorEastAsia" w:eastAsiaTheme="majorEastAsia" w:cstheme="majorEastAsia"/>
          <w:lang w:val="en-US" w:eastAsia="zh-CN"/>
        </w:rPr>
      </w:pPr>
      <w:r>
        <w:rPr>
          <w:rStyle w:val="8"/>
          <w:rFonts w:hint="eastAsia" w:asciiTheme="majorEastAsia" w:hAnsiTheme="majorEastAsia" w:eastAsiaTheme="majorEastAsia" w:cstheme="majorEastAsia"/>
        </w:rPr>
        <w:t>2、</w:t>
      </w:r>
      <w:r>
        <w:rPr>
          <w:rStyle w:val="8"/>
          <w:rFonts w:hint="eastAsia" w:asciiTheme="majorEastAsia" w:hAnsiTheme="majorEastAsia" w:eastAsiaTheme="majorEastAsia" w:cstheme="majorEastAsia"/>
          <w:lang w:val="en-US" w:eastAsia="zh-CN"/>
        </w:rPr>
        <w:t>学生信息认证</w:t>
      </w:r>
    </w:p>
    <w:p w14:paraId="4F99867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</w:rPr>
        <w:t>第一步：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打开</w:t>
      </w:r>
      <w:r>
        <w:rPr>
          <w:rFonts w:hint="eastAsia" w:asciiTheme="minorEastAsia" w:hAnsiTheme="minorEastAsia" w:cstheme="minorEastAsia"/>
          <w:lang w:val="en-US" w:eastAsia="zh-CN"/>
        </w:rPr>
        <w:t>闪动校园Pro APP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，点击我的</w:t>
      </w:r>
      <w:r>
        <w:rPr>
          <w:rFonts w:hint="eastAsia" w:asciiTheme="minorEastAsia" w:hAnsiTheme="minorEastAsia" w:eastAsiaTheme="minorEastAsia" w:cstheme="minorEastAsia"/>
          <w:lang w:eastAsia="zh-CN"/>
        </w:rPr>
        <w:t>→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左上角</w:t>
      </w:r>
      <w:r>
        <w:rPr>
          <w:rFonts w:hint="eastAsia" w:asciiTheme="minorEastAsia" w:hAnsiTheme="minorEastAsia" w:eastAsiaTheme="minorEastAsia" w:cstheme="minorEastAsia"/>
          <w:lang w:eastAsia="zh-CN"/>
        </w:rPr>
        <w:t>→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我的学生卡</w:t>
      </w:r>
      <w:r>
        <w:rPr>
          <w:rFonts w:hint="eastAsia" w:asciiTheme="minorEastAsia" w:hAnsiTheme="minorEastAsia" w:eastAsiaTheme="minorEastAsia" w:cstheme="minorEastAsia"/>
          <w:lang w:eastAsia="zh-CN"/>
        </w:rPr>
        <w:t>→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去认证</w:t>
      </w:r>
    </w:p>
    <w:p w14:paraId="46A6F9D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第二步：选择学校</w:t>
      </w:r>
      <w:r>
        <w:rPr>
          <w:rFonts w:hint="eastAsia" w:asciiTheme="minorEastAsia" w:hAnsiTheme="minorEastAsia" w:eastAsiaTheme="minorEastAsia" w:cstheme="minorEastAsia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</w:rPr>
        <w:t>输入学号</w:t>
      </w:r>
      <w:r>
        <w:rPr>
          <w:rFonts w:hint="eastAsia" w:asciiTheme="minorEastAsia" w:hAnsiTheme="minorEastAsia" w:eastAsiaTheme="minorEastAsia" w:cstheme="minorEastAsia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</w:rPr>
        <w:t>点击“下一步”；</w:t>
      </w:r>
    </w:p>
    <w:p w14:paraId="56848DA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第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</w:rPr>
        <w:t>步：核对学生卡信息</w:t>
      </w:r>
      <w:r>
        <w:rPr>
          <w:rFonts w:hint="eastAsia" w:asciiTheme="minorEastAsia" w:hAnsiTheme="minorEastAsia" w:eastAsiaTheme="minorEastAsia" w:cstheme="minorEastAsia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</w:rPr>
        <w:t>确认无误后，点击“提交”</w:t>
      </w:r>
      <w:r>
        <w:rPr>
          <w:rFonts w:hint="eastAsia" w:asciiTheme="minorEastAsia" w:hAnsiTheme="minorEastAsia" w:eastAsiaTheme="minorEastAsia" w:cstheme="minorEastAsia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</w:rPr>
        <w:t>学生卡认证成功。</w:t>
      </w:r>
    </w:p>
    <w:p w14:paraId="1D87E47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0300" cy="5257800"/>
            <wp:effectExtent l="0" t="0" r="12700" b="0"/>
            <wp:docPr id="43" name="图片 43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图片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2390775" cy="5238750"/>
            <wp:effectExtent l="0" t="0" r="22225" b="19050"/>
            <wp:docPr id="44" name="图片 44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图片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C5061">
      <w:pPr>
        <w:keepNext w:val="0"/>
        <w:keepLines w:val="0"/>
        <w:widowControl/>
        <w:suppressLineNumbers w:val="0"/>
        <w:jc w:val="left"/>
      </w:pPr>
    </w:p>
    <w:p w14:paraId="1088B99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ajorEastAsia" w:hAnsiTheme="majorEastAsia" w:eastAsiaTheme="majorEastAsia" w:cstheme="majorEastAsia"/>
        </w:rPr>
      </w:pPr>
      <w:r>
        <w:rPr>
          <w:rStyle w:val="8"/>
          <w:rFonts w:hint="eastAsia" w:asciiTheme="majorEastAsia" w:hAnsiTheme="majorEastAsia" w:eastAsiaTheme="majorEastAsia" w:cstheme="majorEastAsia"/>
          <w:lang w:val="en-US" w:eastAsia="zh-CN"/>
        </w:rPr>
        <w:t>3、</w:t>
      </w:r>
      <w:r>
        <w:rPr>
          <w:rStyle w:val="8"/>
          <w:rFonts w:hint="eastAsia" w:asciiTheme="majorEastAsia" w:hAnsiTheme="majorEastAsia" w:eastAsiaTheme="majorEastAsia" w:cstheme="majorEastAsia"/>
        </w:rPr>
        <w:t>跑步运动打卡</w:t>
      </w:r>
    </w:p>
    <w:p w14:paraId="6990E19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</w:rPr>
        <w:t>完成认证后进入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阳光跑</w:t>
      </w:r>
      <w:r>
        <w:rPr>
          <w:rFonts w:hint="eastAsia" w:asciiTheme="minorEastAsia" w:hAnsiTheme="minorEastAsia" w:eastAsiaTheme="minorEastAsia" w:cstheme="minorEastAsia"/>
        </w:rPr>
        <w:t>页面</w:t>
      </w:r>
      <w:r>
        <w:rPr>
          <w:rFonts w:hint="eastAsia" w:asciiTheme="minorEastAsia" w:hAnsiTheme="minorEastAsia" w:eastAsiaTheme="minorEastAsia" w:cstheme="minorEastAsia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点击首页</w:t>
      </w:r>
      <w:r>
        <w:rPr>
          <w:rFonts w:hint="eastAsia" w:asciiTheme="minorEastAsia" w:hAnsiTheme="minorEastAsia" w:eastAsiaTheme="minorEastAsia" w:cstheme="minorEastAsia"/>
          <w:lang w:eastAsia="zh-CN"/>
        </w:rPr>
        <w:t>→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运动</w:t>
      </w:r>
      <w:r>
        <w:rPr>
          <w:rFonts w:hint="eastAsia" w:asciiTheme="minorEastAsia" w:hAnsiTheme="minorEastAsia" w:eastAsiaTheme="minorEastAsia" w:cstheme="minorEastAsia"/>
          <w:lang w:eastAsia="zh-CN"/>
        </w:rPr>
        <w:t>→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阳光跑</w:t>
      </w:r>
      <w:r>
        <w:rPr>
          <w:rFonts w:hint="eastAsia" w:asciiTheme="minorEastAsia" w:hAnsiTheme="minorEastAsia" w:eastAsiaTheme="minorEastAsia" w:cstheme="minorEastAsia"/>
          <w:lang w:eastAsia="zh-CN"/>
        </w:rPr>
        <w:t>）</w:t>
      </w:r>
    </w:p>
    <w:p w14:paraId="418C7C9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/>
          <w:color w:val="FF0000"/>
          <w:highlight w:val="none"/>
          <w:lang w:val="en-US" w:eastAsia="zh-CN"/>
        </w:rPr>
      </w:pPr>
    </w:p>
    <w:p w14:paraId="3E95B8A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ajorEastAsia" w:hAnsiTheme="majorEastAsia" w:eastAsiaTheme="majorEastAsia" w:cstheme="majorEastAsia"/>
          <w:color w:val="FF0000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FF0000"/>
          <w:highlight w:val="none"/>
          <w:lang w:val="en-US" w:eastAsia="zh-CN"/>
        </w:rPr>
        <w:t>①跑步前确定学校跑步规则</w:t>
      </w:r>
    </w:p>
    <w:p w14:paraId="61D1609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ajorEastAsia" w:hAnsiTheme="majorEastAsia" w:eastAsiaTheme="majorEastAsia" w:cstheme="major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lang w:val="en-US" w:eastAsia="zh-CN"/>
        </w:rPr>
        <w:t>【点击开始跑步-查看学校规则】：</w:t>
      </w:r>
    </w:p>
    <w:p w14:paraId="7B77BCE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主要包括跑步日期、总次数、配速要求、跑步时段、单次达标公里数、每日跑步上限、每周跑步上限、每周跑步频次、暂停时长等要求。请同学按照学校要求进行跑步，若未达到要求，跑步会判定为无效。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43275" cy="6324600"/>
            <wp:effectExtent l="0" t="0" r="9525" b="0"/>
            <wp:docPr id="70" name="图片 70" descr="图片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图片2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55F6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ajorEastAsia" w:hAnsiTheme="majorEastAsia" w:eastAsiaTheme="majorEastAsia" w:cstheme="majorEastAsia"/>
          <w:color w:val="FF000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FF0000"/>
          <w:lang w:val="en-US" w:eastAsia="zh-CN"/>
        </w:rPr>
        <w:t>②完成手机设备设置</w:t>
      </w:r>
    </w:p>
    <w:p w14:paraId="6B22586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ajorEastAsia" w:hAnsiTheme="majorEastAsia" w:eastAsiaTheme="majorEastAsia" w:cstheme="major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lang w:val="en-US" w:eastAsia="zh-CN"/>
        </w:rPr>
        <w:t>【点击开始跑步-学校规则-跑步设置】：</w:t>
      </w:r>
    </w:p>
    <w:p w14:paraId="53A8732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后台保护设置、防睡眠设置、电池优化白名单等详细操作请同学进入</w:t>
      </w:r>
      <w:r>
        <w:rPr>
          <w:rFonts w:hint="eastAsia" w:asciiTheme="minorEastAsia" w:hAnsiTheme="minorEastAsia" w:cstheme="minorEastAsia"/>
          <w:lang w:val="en-US" w:eastAsia="zh-CN"/>
        </w:rPr>
        <w:t>APP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按照</w:t>
      </w:r>
      <w:r>
        <w:rPr>
          <w:rFonts w:hint="eastAsia" w:asciiTheme="minorEastAsia" w:hAnsiTheme="minorEastAsia" w:cstheme="minorEastAsia"/>
          <w:lang w:val="en-US" w:eastAsia="zh-CN"/>
        </w:rPr>
        <w:t>APP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中提示完成。</w:t>
      </w:r>
    </w:p>
    <w:p w14:paraId="294ACDB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0FF7B02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eastAsia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首次使用阳光跑时，手机会提示是否“允许”操作，请全部点击“允许”。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3448050" cy="5629275"/>
            <wp:effectExtent l="0" t="0" r="6350" b="9525"/>
            <wp:docPr id="46" name="图片 46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图片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02AA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eastAsiaTheme="minorEastAsia"/>
          <w:lang w:val="en-US" w:eastAsia="zh-CN"/>
        </w:rPr>
      </w:pPr>
    </w:p>
    <w:p w14:paraId="6588D4B1">
      <w:pPr>
        <w:keepNext w:val="0"/>
        <w:keepLines w:val="0"/>
        <w:widowControl/>
        <w:suppressLineNumbers w:val="0"/>
        <w:jc w:val="left"/>
        <w:rPr>
          <w:rFonts w:hint="eastAsia" w:asciiTheme="majorEastAsia" w:hAnsiTheme="majorEastAsia" w:eastAsiaTheme="majorEastAsia" w:cstheme="majorEastAsia"/>
          <w:color w:val="FF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FF0000"/>
          <w:sz w:val="24"/>
          <w:szCs w:val="24"/>
          <w:lang w:val="en-US" w:eastAsia="zh-CN"/>
        </w:rPr>
        <w:t>③查看跑步指引</w:t>
      </w:r>
    </w:p>
    <w:p w14:paraId="6F521302">
      <w:pPr>
        <w:keepNext w:val="0"/>
        <w:keepLines w:val="0"/>
        <w:widowControl/>
        <w:suppressLineNumbers w:val="0"/>
        <w:jc w:val="left"/>
        <w:rPr>
          <w:rFonts w:hint="eastAsia" w:asciiTheme="majorEastAsia" w:hAnsiTheme="majorEastAsia" w:eastAsiaTheme="majorEastAsia" w:cstheme="maj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spacing w:val="1"/>
          <w:sz w:val="24"/>
          <w:szCs w:val="24"/>
        </w:rPr>
        <w:t>【</w:t>
      </w:r>
      <w:r>
        <w:rPr>
          <w:rFonts w:hint="eastAsia" w:asciiTheme="majorEastAsia" w:hAnsiTheme="majorEastAsia" w:eastAsiaTheme="majorEastAsia" w:cstheme="majorEastAsia"/>
          <w:kern w:val="0"/>
          <w:sz w:val="24"/>
          <w:szCs w:val="24"/>
          <w:lang w:val="en-US" w:eastAsia="zh-CN" w:bidi="ar"/>
        </w:rPr>
        <w:t>开始跑步-点击跑步指引】：</w:t>
      </w:r>
    </w:p>
    <w:p w14:paraId="4187F58D">
      <w:pPr>
        <w:keepNext w:val="0"/>
        <w:keepLines w:val="0"/>
        <w:widowControl/>
        <w:suppressLineNumbers w:val="0"/>
        <w:jc w:val="left"/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跑步指引包括跑步区域、打卡点、公里数、配速要求四块内容，每一块内容都有对应的引导动画，方便同学们查看。跑步前点击下方‘跑步指引’查看学校围栏及打卡模式点击‘更多’可查看自身所在围栏，选择围栏进行跑步。</w:t>
      </w:r>
    </w:p>
    <w:p w14:paraId="471CF044">
      <w:pPr>
        <w:keepNext w:val="0"/>
        <w:keepLines w:val="0"/>
        <w:widowControl/>
        <w:suppressLineNumbers w:val="0"/>
        <w:jc w:val="left"/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781300" cy="6343650"/>
            <wp:effectExtent l="0" t="0" r="12700" b="6350"/>
            <wp:docPr id="71" name="图片 71" descr="图片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图片2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9EC36">
      <w:pPr>
        <w:keepNext w:val="0"/>
        <w:keepLines w:val="0"/>
        <w:widowControl/>
        <w:suppressLineNumbers w:val="0"/>
        <w:jc w:val="left"/>
        <w:rPr>
          <w:rFonts w:hint="eastAsia" w:asciiTheme="majorEastAsia" w:hAnsiTheme="majorEastAsia" w:eastAsiaTheme="majorEastAsia" w:cstheme="majorEastAsia"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color w:val="FF0000"/>
          <w:kern w:val="0"/>
          <w:sz w:val="24"/>
          <w:szCs w:val="24"/>
          <w:lang w:val="en-US" w:eastAsia="zh-CN" w:bidi="ar"/>
        </w:rPr>
        <w:t>④跑最低与跑更多</w:t>
      </w:r>
    </w:p>
    <w:p w14:paraId="0DBEEF4A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点击开始跑步后会出现跑最低公里数和跑更多公里数</w:t>
      </w:r>
    </w:p>
    <w:p w14:paraId="33484E63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跑最低：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4"/>
          <w:szCs w:val="24"/>
          <w:lang w:val="en-US" w:eastAsia="zh-CN" w:bidi="ar"/>
        </w:rPr>
        <w:t>跑步达到最低公里数要求会自动结束跑步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（例如：学校要求最低跑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2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.0公里，达到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2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.0公里之后会自动结束跑步）</w:t>
      </w:r>
    </w:p>
    <w:p w14:paraId="152EDBFA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跑更多：</w:t>
      </w:r>
      <w:r>
        <w:rPr>
          <w:rFonts w:hint="eastAsia" w:asciiTheme="minorEastAsia" w:hAnsiTheme="minorEastAsia" w:eastAsiaTheme="minorEastAsia" w:cstheme="minorEastAsia"/>
          <w:color w:val="FF0000"/>
          <w:kern w:val="0"/>
          <w:sz w:val="24"/>
          <w:szCs w:val="24"/>
          <w:lang w:val="en-US" w:eastAsia="zh-CN" w:bidi="ar"/>
        </w:rPr>
        <w:t>跑步公里数可超过最低公里数要求，跑步里程可达到公里数上限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（例如：学校要求最低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2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.0公里，同学可跑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 w:bidi="ar"/>
        </w:rPr>
        <w:t>2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.0公里以上。）</w:t>
      </w:r>
    </w:p>
    <w:p w14:paraId="6C8B2AC8">
      <w:pPr>
        <w:keepNext w:val="0"/>
        <w:keepLines w:val="0"/>
        <w:widowControl/>
        <w:suppressLineNumbers w:val="0"/>
        <w:jc w:val="left"/>
        <w:rPr>
          <w:rFonts w:hint="default" w:cstheme="minorBidi"/>
          <w:kern w:val="0"/>
          <w:sz w:val="24"/>
          <w:szCs w:val="24"/>
          <w:lang w:val="en-US" w:eastAsia="zh-CN" w:bidi="ar"/>
        </w:rPr>
      </w:pPr>
      <w:r>
        <w:rPr>
          <w:rFonts w:hint="default" w:cstheme="minorBidi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781300" cy="6343650"/>
            <wp:effectExtent l="0" t="0" r="12700" b="6350"/>
            <wp:docPr id="72" name="图片 72" descr="图片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图片2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AF0A5">
      <w:pPr>
        <w:keepNext w:val="0"/>
        <w:keepLines w:val="0"/>
        <w:widowControl/>
        <w:suppressLineNumbers w:val="0"/>
        <w:jc w:val="left"/>
        <w:rPr>
          <w:rFonts w:hint="default" w:cstheme="minorBidi"/>
          <w:kern w:val="0"/>
          <w:sz w:val="24"/>
          <w:szCs w:val="24"/>
          <w:lang w:val="en-US" w:eastAsia="zh-CN" w:bidi="ar"/>
        </w:rPr>
      </w:pPr>
    </w:p>
    <w:p w14:paraId="676A8F63">
      <w:pPr>
        <w:keepNext w:val="0"/>
        <w:keepLines w:val="0"/>
        <w:widowControl/>
        <w:suppressLineNumbers w:val="0"/>
        <w:jc w:val="left"/>
        <w:rPr>
          <w:rFonts w:hint="eastAsia" w:asciiTheme="majorEastAsia" w:hAnsiTheme="majorEastAsia" w:eastAsiaTheme="majorEastAsia" w:cstheme="majorEastAsia"/>
          <w:color w:val="FF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FF0000"/>
          <w:sz w:val="24"/>
          <w:szCs w:val="24"/>
          <w:lang w:val="en-US" w:eastAsia="zh-CN"/>
        </w:rPr>
        <w:t>⑤</w:t>
      </w:r>
      <w:r>
        <w:rPr>
          <w:rFonts w:hint="eastAsia" w:asciiTheme="majorEastAsia" w:hAnsiTheme="majorEastAsia" w:eastAsiaTheme="majorEastAsia" w:cstheme="majorEastAsia"/>
          <w:color w:val="FF0000"/>
          <w:sz w:val="24"/>
          <w:szCs w:val="24"/>
        </w:rPr>
        <w:t>跑步暂停</w:t>
      </w:r>
    </w:p>
    <w:p w14:paraId="76BF6034">
      <w:pPr>
        <w:keepNext w:val="0"/>
        <w:keepLines w:val="0"/>
        <w:widowControl/>
        <w:suppressLineNumbers w:val="0"/>
        <w:jc w:val="left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长按暂停会出现暂停页面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暂停时间不计入平均配速（注：配速需保持每公里4-10分钟范围内，配速刚好在四分钟或十分钟整的成绩是有效的）。</w:t>
      </w:r>
    </w:p>
    <w:p w14:paraId="7F893B5B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暂停时长：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为学校自行设置，暂停后会出现倒计时，若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尚未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达到学校跑步要求的同学，请在倒计时前点击“继续跑”，否则会自动结束跑步，提交成绩导致成绩无效。</w:t>
      </w:r>
    </w:p>
    <w:p w14:paraId="0C08E922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注意暂停次数和暂停时长：暂停次数过多或暂停时长过长，可能会导致无法完成本次跑步，影响本次跑步成绩。</w:t>
      </w:r>
    </w:p>
    <w:p w14:paraId="4F734AE7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跑步路径</w:t>
      </w:r>
      <w:r>
        <w:rPr>
          <w:rFonts w:hint="eastAsia" w:asciiTheme="minorEastAsia" w:hAnsiTheme="minorEastAsia" w:cstheme="minorEastAsia"/>
          <w:color w:val="FF0000"/>
          <w:sz w:val="24"/>
          <w:szCs w:val="24"/>
          <w:lang w:val="en-US" w:eastAsia="zh-CN"/>
        </w:rPr>
        <w:t>出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现较长直线</w:t>
      </w:r>
      <w:r>
        <w:rPr>
          <w:rFonts w:hint="eastAsia" w:asciiTheme="minorEastAsia" w:hAnsiTheme="minorEastAsia" w:cstheme="minorEastAsia"/>
          <w:color w:val="FF0000"/>
          <w:sz w:val="24"/>
          <w:szCs w:val="24"/>
          <w:lang w:val="en-US" w:eastAsia="zh-CN"/>
        </w:rPr>
        <w:t>或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轨迹凌乱</w:t>
      </w:r>
      <w:r>
        <w:rPr>
          <w:rFonts w:hint="eastAsia" w:asciiTheme="minorEastAsia" w:hAnsiTheme="minorEastAsia" w:cstheme="minorEastAsia"/>
          <w:color w:val="FF0000"/>
          <w:sz w:val="24"/>
          <w:szCs w:val="24"/>
          <w:lang w:val="en-US" w:eastAsia="zh-CN"/>
        </w:rPr>
        <w:t>时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由于自身手机设备后台程序冻结或者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GPS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信号不稳定导致的操作指南（注意事项---手机设置）部分来设置好手机步骤后，到远离建筑物的室外空旷地带重新定位开始跑步。</w:t>
      </w:r>
    </w:p>
    <w:p w14:paraId="502C15BE">
      <w:pPr>
        <w:keepNext w:val="0"/>
        <w:keepLines w:val="0"/>
        <w:widowControl/>
        <w:suppressLineNumbers w:val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90775" cy="5267325"/>
            <wp:effectExtent l="0" t="0" r="22225" b="15875"/>
            <wp:docPr id="49" name="图片 49" descr="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图片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0300" cy="5238750"/>
            <wp:effectExtent l="0" t="0" r="12700" b="19050"/>
            <wp:docPr id="50" name="图片 50" descr="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图片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C0540">
      <w:pPr>
        <w:keepNext w:val="0"/>
        <w:keepLines w:val="0"/>
        <w:widowControl/>
        <w:suppressLineNumbers w:val="0"/>
        <w:jc w:val="left"/>
        <w:rPr>
          <w:rFonts w:hint="eastAsia" w:asciiTheme="majorEastAsia" w:hAnsiTheme="majorEastAsia" w:eastAsiaTheme="majorEastAsia" w:cstheme="majorEastAsia"/>
          <w:color w:val="FF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FF0000"/>
          <w:sz w:val="24"/>
          <w:szCs w:val="24"/>
          <w:lang w:val="en-US" w:eastAsia="zh-CN"/>
        </w:rPr>
        <w:t>⑥跑步记录查看</w:t>
      </w:r>
    </w:p>
    <w:p w14:paraId="1CEAD7A7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跑步记录显示目标次数或目标公里数、完成进度、有效里程、奖励情况、每次跑步记录。点击右上角筛选项，可查看不同学期的阳光跑计划。支持同学期下多跑步计划切换查看</w:t>
      </w:r>
      <w:r>
        <w:rPr>
          <w:rFonts w:hint="eastAsia"/>
          <w:lang w:val="en-US" w:eastAsia="zh-CN"/>
        </w:rPr>
        <w:drawing>
          <wp:inline distT="0" distB="0" distL="114300" distR="114300">
            <wp:extent cx="4829175" cy="4695825"/>
            <wp:effectExtent l="0" t="0" r="22225" b="3175"/>
            <wp:docPr id="55" name="图片 55" descr="图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图片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6E89D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</w:p>
    <w:p w14:paraId="1915B400">
      <w:pPr>
        <w:keepNext w:val="0"/>
        <w:keepLines w:val="0"/>
        <w:widowControl/>
        <w:suppressLineNumbers w:val="0"/>
        <w:jc w:val="left"/>
        <w:rPr>
          <w:rFonts w:hint="eastAsia" w:asciiTheme="majorEastAsia" w:hAnsiTheme="majorEastAsia" w:eastAsiaTheme="majorEastAsia" w:cstheme="majorEastAsia"/>
          <w:color w:val="FF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FF0000"/>
          <w:sz w:val="24"/>
          <w:szCs w:val="24"/>
          <w:lang w:val="en-US" w:eastAsia="zh-CN"/>
        </w:rPr>
        <w:t>⑦跑步申诉</w:t>
      </w:r>
    </w:p>
    <w:p w14:paraId="0D7E540F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针对一些跑步无效记录，同学可以进行申诉。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lang w:val="en-US" w:eastAsia="zh-CN"/>
        </w:rPr>
        <w:t>触发防作弊机制、明显步幅步频异常、跑步路径异常、跑步打卡点数不足等问题不可进行申诉。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跑步记录申诉由学校老师或学校相关管理人员在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lang w:val="en-US" w:eastAsia="zh-CN"/>
        </w:rPr>
        <w:t>3个工作日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内进行处理，申诉结果可在校园信件【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lang w:val="en-US" w:eastAsia="zh-CN"/>
        </w:rPr>
        <w:t>首页-校园信件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】中查看</w:t>
      </w:r>
    </w:p>
    <w:tbl>
      <w:tblPr>
        <w:tblStyle w:val="6"/>
        <w:tblpPr w:leftFromText="180" w:rightFromText="180" w:vertAnchor="text" w:tblpX="10214" w:tblpY="8716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6"/>
      </w:tblGrid>
      <w:tr w14:paraId="1F6EC3BC">
        <w:trPr>
          <w:trHeight w:val="30" w:hRule="atLeast"/>
        </w:trPr>
        <w:tc>
          <w:tcPr>
            <w:tcW w:w="2706" w:type="dxa"/>
            <w:shd w:val="clear" w:color="auto" w:fill="auto"/>
          </w:tcPr>
          <w:p w14:paraId="5C6DA64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30A13D75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238500" cy="5486400"/>
            <wp:effectExtent l="0" t="0" r="12700" b="0"/>
            <wp:docPr id="69" name="图片 69" descr="图片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图片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79B2B">
      <w:pPr>
        <w:keepNext w:val="0"/>
        <w:keepLines w:val="0"/>
        <w:widowControl/>
        <w:suppressLineNumbers w:val="0"/>
        <w:jc w:val="left"/>
        <w:rPr>
          <w:rFonts w:hint="eastAsia" w:asciiTheme="majorEastAsia" w:hAnsiTheme="majorEastAsia" w:eastAsiaTheme="majorEastAsia" w:cstheme="majorEastAsia"/>
          <w:color w:val="FF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FF0000"/>
          <w:sz w:val="24"/>
          <w:szCs w:val="24"/>
          <w:lang w:val="en-US" w:eastAsia="zh-CN"/>
        </w:rPr>
        <w:t>⑧跑步排行榜</w:t>
      </w:r>
    </w:p>
    <w:p w14:paraId="04D0653A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1、跑步排行榜仅为阳光跑的排行，统计数据为阳光跑有效记录累加的结果，为跑步实际公里数。</w:t>
      </w:r>
    </w:p>
    <w:p w14:paraId="33FCDE5D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2、每日0点更新排行榜数据。</w:t>
      </w:r>
    </w:p>
    <w:tbl>
      <w:tblPr>
        <w:tblStyle w:val="6"/>
        <w:tblpPr w:leftFromText="180" w:rightFromText="180" w:vertAnchor="text" w:tblpX="10214" w:tblpY="160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0"/>
      </w:tblGrid>
      <w:tr w14:paraId="1B0F6A59">
        <w:trPr>
          <w:trHeight w:val="30" w:hRule="atLeast"/>
        </w:trPr>
        <w:tc>
          <w:tcPr>
            <w:tcW w:w="6580" w:type="dxa"/>
          </w:tcPr>
          <w:p w14:paraId="77EEE22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4A882C8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3、排行榜分为单次里程榜、总里程榜、总进度榜。点击右上角的筛选按钮，可选择查看行政班级内、院系内、全校内的排名。</w:t>
      </w:r>
    </w:p>
    <w:tbl>
      <w:tblPr>
        <w:tblStyle w:val="6"/>
        <w:tblW w:w="9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7"/>
        <w:gridCol w:w="3278"/>
        <w:gridCol w:w="3243"/>
      </w:tblGrid>
      <w:tr w14:paraId="6D1671A6">
        <w:trPr>
          <w:trHeight w:val="6221" w:hRule="atLeast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auto"/>
          </w:tcPr>
          <w:p w14:paraId="72FAD2B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drawing>
                <wp:inline distT="0" distB="0" distL="114300" distR="114300">
                  <wp:extent cx="1663700" cy="2401570"/>
                  <wp:effectExtent l="0" t="0" r="12700" b="11430"/>
                  <wp:docPr id="61" name="图片 61" descr="图片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 descr="图片1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2401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9D9A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drawing>
                <wp:inline distT="0" distB="0" distL="114300" distR="114300">
                  <wp:extent cx="1660525" cy="2693035"/>
                  <wp:effectExtent l="0" t="0" r="15875" b="24765"/>
                  <wp:docPr id="62" name="图片 62" descr="图片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 descr="图片1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525" cy="269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F573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drawing>
                <wp:inline distT="0" distB="0" distL="114300" distR="114300">
                  <wp:extent cx="1645285" cy="3227705"/>
                  <wp:effectExtent l="0" t="0" r="5715" b="23495"/>
                  <wp:docPr id="63" name="图片 63" descr="图片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 descr="图片1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285" cy="3227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F895A0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</w:p>
    <w:p w14:paraId="535ABB3F">
      <w:pPr>
        <w:keepNext w:val="0"/>
        <w:keepLines w:val="0"/>
        <w:widowControl/>
        <w:suppressLineNumbers w:val="0"/>
        <w:jc w:val="left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color w:val="FF0000"/>
          <w:sz w:val="24"/>
          <w:szCs w:val="24"/>
          <w:lang w:val="en-US" w:eastAsia="zh-CN"/>
        </w:rPr>
        <w:t>⑨跑步</w:t>
      </w:r>
      <w:r>
        <w:rPr>
          <w:rFonts w:hint="eastAsia" w:asciiTheme="majorEastAsia" w:hAnsiTheme="majorEastAsia" w:eastAsiaTheme="majorEastAsia" w:cstheme="majorEastAsia"/>
          <w:color w:val="FF0000"/>
          <w:sz w:val="24"/>
          <w:szCs w:val="24"/>
        </w:rPr>
        <w:t>注意事项</w:t>
      </w:r>
      <w:r>
        <w:rPr>
          <w:rFonts w:hint="eastAsia" w:asciiTheme="majorEastAsia" w:hAnsiTheme="majorEastAsia" w:eastAsiaTheme="majorEastAsia" w:cstheme="majorEastAsia"/>
        </w:rPr>
        <w:t>（请仔细阅读以下内容）</w:t>
      </w:r>
    </w:p>
    <w:p w14:paraId="7C4E9610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保证设备电量充足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熄屏跑步会导致跑步路径漂移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步幅记录不准确。一定要保证手机电量充足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确保跑步时手机亮屏。关闭省电模式。</w:t>
      </w:r>
    </w:p>
    <w:p w14:paraId="4F795DC7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保证设备有足够的内存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：内存过低者会出现跳屏、闪退情况，请清除内存再行跑步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建议关闭wifi或热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</w:rPr>
        <w:t>点：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eastAsia="zh-CN"/>
        </w:rPr>
        <w:t>wifi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</w:rPr>
        <w:t>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热点的信号不稳定，记录跑步数据不准确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影响跑步成绩，建议跑步时关闭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wifi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和热点。</w:t>
      </w:r>
    </w:p>
    <w:p w14:paraId="62A9E208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highlight w:val="none"/>
        </w:rPr>
        <w:t>软件带有防作弊机制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：闪动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APP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防作弊包括代跑识别、接力跑、骑车摇手机、一人多机、软件多登等防作弊，请同学们一定要自己跑步，不然可能会受到被拉进学校黑名单、清空所有作弊跑步记录、阳光跑重跑、体育课成绩挂科等处罚。</w:t>
      </w:r>
    </w:p>
    <w:p w14:paraId="1B242A56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使用安卓手机的同学特别注意，检查手机中是否有装root刷机、xposed模拟器软件、抢红包软件、游戏外挂软件等，请安装这些软件的同学在跑步前将该软件卸载，否则会导致跑步触发防作弊机制，无法跑步成功，有封号的风险。</w:t>
      </w:r>
    </w:p>
    <w:p w14:paraId="73CCD479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</w:p>
    <w:p w14:paraId="7F4C84D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/>
          <w:bCs/>
          <w:lang w:val="en-US" w:eastAsia="zh-CN"/>
        </w:rPr>
        <w:t>4、</w:t>
      </w:r>
      <w:r>
        <w:rPr>
          <w:rFonts w:hint="eastAsia" w:asciiTheme="majorEastAsia" w:hAnsiTheme="majorEastAsia" w:eastAsiaTheme="majorEastAsia" w:cstheme="majorEastAsia"/>
          <w:b/>
          <w:bCs/>
        </w:rPr>
        <w:t>客服咨询入口</w:t>
      </w:r>
    </w:p>
    <w:p w14:paraId="2762220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Theme="minorEastAsia"/>
          <w:lang w:val="en-US" w:eastAsia="zh-CN"/>
        </w:rPr>
      </w:pPr>
      <w:r>
        <w:rPr>
          <w:rStyle w:val="8"/>
          <w:color w:val="BA0000"/>
        </w:rPr>
        <w:t>#0</w:t>
      </w:r>
      <w:r>
        <w:rPr>
          <w:rStyle w:val="8"/>
          <w:rFonts w:hint="eastAsia"/>
          <w:color w:val="BA0000"/>
          <w:lang w:val="en-US" w:eastAsia="zh-CN"/>
        </w:rPr>
        <w:t>3</w:t>
      </w:r>
    </w:p>
    <w:p w14:paraId="3307C97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45"/>
        <w:rPr>
          <w:rFonts w:hint="eastAsia" w:asciiTheme="minorEastAsia" w:hAnsiTheme="minorEastAsia" w:eastAsiaTheme="minorEastAsia" w:cstheme="minorEastAsia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</w:rPr>
        <w:t>点击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闪信</w:t>
      </w:r>
      <w:r>
        <w:rPr>
          <w:rFonts w:hint="eastAsia" w:asciiTheme="minorEastAsia" w:hAnsiTheme="minorEastAsia" w:eastAsiaTheme="minorEastAsia" w:cstheme="minorEastAsia"/>
        </w:rPr>
        <w:t>-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频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道-客服中心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290201C">
        <w:tc>
          <w:tcPr>
            <w:tcW w:w="4261" w:type="dxa"/>
          </w:tcPr>
          <w:p w14:paraId="7B7A518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2561590" cy="5281930"/>
                  <wp:effectExtent l="0" t="0" r="3810" b="1270"/>
                  <wp:docPr id="67" name="图片 67" descr="图片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 descr="图片20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590" cy="5281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14:paraId="5E2D205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2495550" cy="5172075"/>
                  <wp:effectExtent l="0" t="0" r="19050" b="9525"/>
                  <wp:docPr id="68" name="图片 68" descr="图片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 descr="图片19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517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AB2C4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45"/>
        <w:rPr>
          <w:rFonts w:hint="eastAsia"/>
          <w:lang w:val="en-US" w:eastAsia="zh-CN"/>
        </w:rPr>
      </w:pPr>
    </w:p>
    <w:p w14:paraId="0F29EF06">
      <w:pPr>
        <w:keepNext w:val="0"/>
        <w:keepLines w:val="0"/>
        <w:widowControl/>
        <w:suppressLineNumbers w:val="0"/>
        <w:jc w:val="left"/>
        <w:rPr>
          <w:rFonts w:hint="eastAsia" w:eastAsiaTheme="minorEastAsia"/>
          <w:lang w:eastAsia="zh-CN"/>
        </w:rPr>
      </w:pPr>
    </w:p>
    <w:p w14:paraId="74B3FC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1B1A04"/>
    <w:multiLevelType w:val="singleLevel"/>
    <w:tmpl w:val="531B1A0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7FC923"/>
    <w:rsid w:val="5F7FC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2026-08-27T11:16:00Z</dcterms:created>
  <dc:creator>K-R-Yy^o^y</dc:creator>
  <cp:lastModifiedBy>K-R-Yy^o^y</cp:lastModifiedBy>
  <dcterms:modified xsi:type="dcterms:W3CDTF">2026-08-27T11:25:24Z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33084C3C20CB5E0903AC8F6AF4711570_41</vt:lpwstr>
  </property>
</Properties>
</file>