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91AAE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6"/>
          <w:szCs w:val="36"/>
        </w:rPr>
        <w:t>授课证明</w:t>
      </w:r>
    </w:p>
    <w:p w14:paraId="39043CAB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方百会</w:t>
      </w:r>
      <w:r>
        <w:rPr>
          <w:rFonts w:hint="eastAsia" w:ascii="仿宋_GB2312" w:eastAsia="仿宋_GB2312"/>
          <w:sz w:val="28"/>
          <w:szCs w:val="28"/>
        </w:rPr>
        <w:t>，工号：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2015880031</w:t>
      </w:r>
      <w:r>
        <w:rPr>
          <w:rFonts w:hint="eastAsia" w:ascii="仿宋_GB2312" w:eastAsia="仿宋_GB2312"/>
          <w:sz w:val="28"/>
          <w:szCs w:val="28"/>
        </w:rPr>
        <w:t>，202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-202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第一学期担任《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形势与政策教育Ⅰ</w:t>
      </w:r>
      <w:r>
        <w:rPr>
          <w:rFonts w:hint="eastAsia" w:ascii="仿宋_GB2312" w:eastAsia="仿宋_GB2312"/>
          <w:sz w:val="28"/>
          <w:szCs w:val="28"/>
        </w:rPr>
        <w:t>》课程主讲，202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-202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sz w:val="28"/>
          <w:szCs w:val="28"/>
        </w:rPr>
        <w:t>学期担任《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形势与政策教育Ⅱ</w:t>
      </w:r>
      <w:r>
        <w:rPr>
          <w:rFonts w:hint="eastAsia" w:ascii="仿宋_GB2312" w:eastAsia="仿宋_GB2312"/>
          <w:sz w:val="28"/>
          <w:szCs w:val="28"/>
        </w:rPr>
        <w:t>》课程主讲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-202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sz w:val="28"/>
          <w:szCs w:val="28"/>
        </w:rPr>
        <w:t>学期担任《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形势与政策教育Ⅰ</w:t>
      </w:r>
      <w:r>
        <w:rPr>
          <w:rFonts w:hint="eastAsia" w:ascii="仿宋_GB2312" w:eastAsia="仿宋_GB2312"/>
          <w:sz w:val="28"/>
          <w:szCs w:val="28"/>
        </w:rPr>
        <w:t>》课程主讲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-202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sz w:val="28"/>
          <w:szCs w:val="28"/>
        </w:rPr>
        <w:t>学期担任《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形势与政策教育Ⅱ</w:t>
      </w:r>
      <w:r>
        <w:rPr>
          <w:rFonts w:hint="eastAsia" w:ascii="仿宋_GB2312" w:eastAsia="仿宋_GB2312"/>
          <w:sz w:val="28"/>
          <w:szCs w:val="28"/>
        </w:rPr>
        <w:t>》课程主讲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2023-2024第一学期</w:t>
      </w:r>
      <w:r>
        <w:rPr>
          <w:rFonts w:hint="eastAsia" w:ascii="仿宋_GB2312" w:eastAsia="仿宋_GB2312"/>
          <w:sz w:val="28"/>
          <w:szCs w:val="28"/>
        </w:rPr>
        <w:t>担任《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形势与政策教育Ⅰ</w:t>
      </w:r>
      <w:r>
        <w:rPr>
          <w:rFonts w:hint="eastAsia" w:ascii="仿宋_GB2312" w:eastAsia="仿宋_GB2312"/>
          <w:sz w:val="28"/>
          <w:szCs w:val="28"/>
        </w:rPr>
        <w:t>》课程主讲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系统中授课教师为：文永红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、黄磊、方百会、延婷</w:t>
      </w:r>
      <w:r>
        <w:rPr>
          <w:rFonts w:hint="eastAsia" w:ascii="仿宋_GB2312" w:eastAsia="仿宋_GB2312"/>
          <w:sz w:val="28"/>
          <w:szCs w:val="28"/>
        </w:rPr>
        <w:t>、代莉莎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</w:t>
      </w:r>
      <w:r>
        <w:rPr>
          <w:rFonts w:hint="eastAsia" w:ascii="仿宋_GB2312" w:eastAsia="仿宋_GB2312"/>
          <w:sz w:val="28"/>
          <w:szCs w:val="28"/>
        </w:rPr>
        <w:t>，其中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方百会教师</w:t>
      </w:r>
      <w:r>
        <w:rPr>
          <w:rFonts w:hint="eastAsia" w:ascii="仿宋_GB2312" w:eastAsia="仿宋_GB2312"/>
          <w:sz w:val="28"/>
          <w:szCs w:val="28"/>
        </w:rPr>
        <w:t>具体授课情况为：</w:t>
      </w:r>
    </w:p>
    <w:tbl>
      <w:tblPr>
        <w:tblStyle w:val="5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334"/>
        <w:gridCol w:w="1561"/>
        <w:gridCol w:w="1468"/>
        <w:gridCol w:w="1457"/>
        <w:gridCol w:w="1236"/>
      </w:tblGrid>
      <w:tr w14:paraId="7C10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 w14:paraId="06EFEF85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学年</w:t>
            </w:r>
          </w:p>
        </w:tc>
        <w:tc>
          <w:tcPr>
            <w:tcW w:w="1334" w:type="dxa"/>
            <w:vAlign w:val="center"/>
          </w:tcPr>
          <w:p w14:paraId="3DC484C1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561" w:type="dxa"/>
            <w:vAlign w:val="center"/>
          </w:tcPr>
          <w:p w14:paraId="3725A5DF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授课对象</w:t>
            </w:r>
          </w:p>
        </w:tc>
        <w:tc>
          <w:tcPr>
            <w:tcW w:w="1468" w:type="dxa"/>
            <w:vAlign w:val="center"/>
          </w:tcPr>
          <w:p w14:paraId="3A5939F9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课时数（讲授课时）</w:t>
            </w:r>
          </w:p>
        </w:tc>
        <w:tc>
          <w:tcPr>
            <w:tcW w:w="1457" w:type="dxa"/>
            <w:vAlign w:val="center"/>
          </w:tcPr>
          <w:p w14:paraId="0C11D6C2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授课性质（必修、选修、学位）</w:t>
            </w:r>
          </w:p>
        </w:tc>
        <w:tc>
          <w:tcPr>
            <w:tcW w:w="1236" w:type="dxa"/>
            <w:vAlign w:val="center"/>
          </w:tcPr>
          <w:p w14:paraId="71254886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</w:tr>
      <w:tr w14:paraId="33E6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 w14:paraId="2CA240F8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021-2022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学年第一学期</w:t>
            </w:r>
          </w:p>
        </w:tc>
        <w:tc>
          <w:tcPr>
            <w:tcW w:w="1334" w:type="dxa"/>
            <w:vAlign w:val="center"/>
          </w:tcPr>
          <w:p w14:paraId="67A347D4">
            <w:pPr>
              <w:jc w:val="center"/>
              <w:rPr>
                <w:rFonts w:hint="default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形势与政策教育Ⅰ</w:t>
            </w:r>
          </w:p>
        </w:tc>
        <w:tc>
          <w:tcPr>
            <w:tcW w:w="1561" w:type="dxa"/>
            <w:vAlign w:val="center"/>
          </w:tcPr>
          <w:p w14:paraId="7E0772C5">
            <w:pPr>
              <w:jc w:val="center"/>
              <w:rPr>
                <w:rFonts w:hint="eastAsia" w:ascii="黑体" w:hAnsi="黑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计算机21-1班,计算机21-2班,计算机21-3班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安全21-1班,安全21-2班,安全21-3班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等</w:t>
            </w:r>
          </w:p>
        </w:tc>
        <w:tc>
          <w:tcPr>
            <w:tcW w:w="1468" w:type="dxa"/>
            <w:vAlign w:val="center"/>
          </w:tcPr>
          <w:p w14:paraId="7ECAD8D6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（讲授课时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57" w:type="dxa"/>
            <w:vAlign w:val="center"/>
          </w:tcPr>
          <w:p w14:paraId="46ED91E3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36" w:type="dxa"/>
            <w:vAlign w:val="center"/>
          </w:tcPr>
          <w:p w14:paraId="70EC5AA0">
            <w:pPr>
              <w:widowControl/>
              <w:shd w:val="clear" w:color="auto" w:fill="FFFFFF"/>
              <w:jc w:val="center"/>
              <w:rPr>
                <w:rFonts w:ascii="Helvetica" w:hAnsi="Helvetica" w:eastAsia="宋体" w:cs="Helvetica"/>
                <w:color w:val="222222"/>
                <w:kern w:val="0"/>
                <w:sz w:val="18"/>
                <w:szCs w:val="18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100844X015</w:t>
            </w:r>
          </w:p>
        </w:tc>
      </w:tr>
      <w:tr w14:paraId="2656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161" w:type="dxa"/>
            <w:vAlign w:val="center"/>
          </w:tcPr>
          <w:p w14:paraId="44C72DB9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021-2022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学年第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1334" w:type="dxa"/>
            <w:vAlign w:val="center"/>
          </w:tcPr>
          <w:p w14:paraId="00CDC9D5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形势与政策教育Ⅱ</w:t>
            </w:r>
          </w:p>
        </w:tc>
        <w:tc>
          <w:tcPr>
            <w:tcW w:w="1561" w:type="dxa"/>
            <w:vAlign w:val="center"/>
          </w:tcPr>
          <w:p w14:paraId="655F10B4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机械类21-1班,机械类21-2班,机械类21-3班石工21-4班,石工21-5班,石工21-6班</w:t>
            </w:r>
          </w:p>
        </w:tc>
        <w:tc>
          <w:tcPr>
            <w:tcW w:w="1468" w:type="dxa"/>
            <w:vAlign w:val="center"/>
          </w:tcPr>
          <w:p w14:paraId="16AF6DB8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（讲授课时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57" w:type="dxa"/>
            <w:vAlign w:val="center"/>
          </w:tcPr>
          <w:p w14:paraId="33863654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36" w:type="dxa"/>
            <w:vAlign w:val="center"/>
          </w:tcPr>
          <w:p w14:paraId="711816AA">
            <w:pPr>
              <w:widowControl/>
              <w:shd w:val="clear" w:color="auto" w:fill="FFFFFF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100844X018</w:t>
            </w:r>
          </w:p>
        </w:tc>
      </w:tr>
      <w:tr w14:paraId="4E50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161" w:type="dxa"/>
            <w:vAlign w:val="center"/>
          </w:tcPr>
          <w:p w14:paraId="57817F32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-202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学年第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1334" w:type="dxa"/>
            <w:vAlign w:val="center"/>
          </w:tcPr>
          <w:p w14:paraId="3AA4C9D9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形势与政策教育Ⅰ</w:t>
            </w:r>
          </w:p>
        </w:tc>
        <w:tc>
          <w:tcPr>
            <w:tcW w:w="1561" w:type="dxa"/>
            <w:vAlign w:val="center"/>
          </w:tcPr>
          <w:p w14:paraId="06BB3645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安全22-1班,安全22-2班,安全22-3班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CFDFE"/>
              </w:rPr>
              <w:t>海工22-1班,海工22-2班,海工22-3班</w:t>
            </w:r>
          </w:p>
        </w:tc>
        <w:tc>
          <w:tcPr>
            <w:tcW w:w="1468" w:type="dxa"/>
            <w:vAlign w:val="center"/>
          </w:tcPr>
          <w:p w14:paraId="2C33E352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（讲授课时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57" w:type="dxa"/>
            <w:vAlign w:val="center"/>
          </w:tcPr>
          <w:p w14:paraId="15EC509C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36" w:type="dxa"/>
            <w:vAlign w:val="center"/>
          </w:tcPr>
          <w:p w14:paraId="76537BBE">
            <w:pPr>
              <w:widowControl/>
              <w:shd w:val="clear" w:color="auto" w:fill="FFFFFF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100844X015</w:t>
            </w:r>
          </w:p>
        </w:tc>
      </w:tr>
      <w:tr w14:paraId="1118D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161" w:type="dxa"/>
            <w:vAlign w:val="center"/>
          </w:tcPr>
          <w:p w14:paraId="311EF034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-202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学年第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1334" w:type="dxa"/>
            <w:vAlign w:val="center"/>
          </w:tcPr>
          <w:p w14:paraId="6067B255">
            <w:pPr>
              <w:jc w:val="center"/>
              <w:rPr>
                <w:rFonts w:hint="default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形势与政策教育Ⅱ</w:t>
            </w:r>
          </w:p>
        </w:tc>
        <w:tc>
          <w:tcPr>
            <w:tcW w:w="1561" w:type="dxa"/>
            <w:vAlign w:val="center"/>
          </w:tcPr>
          <w:p w14:paraId="2795F35E">
            <w:pPr>
              <w:jc w:val="center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机械类22-7班,新能源22-1班,新能源22-2班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CFDFE"/>
              </w:rPr>
              <w:t>电子22-1班,电子22-2班,人工智能22-1班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CFDFE"/>
                <w:lang w:val="en-US" w:eastAsia="zh-CN"/>
              </w:rPr>
              <w:t>等</w:t>
            </w:r>
          </w:p>
        </w:tc>
        <w:tc>
          <w:tcPr>
            <w:tcW w:w="1468" w:type="dxa"/>
            <w:vAlign w:val="center"/>
          </w:tcPr>
          <w:p w14:paraId="71B50193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（讲授课时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57" w:type="dxa"/>
            <w:vAlign w:val="center"/>
          </w:tcPr>
          <w:p w14:paraId="4B54629D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36" w:type="dxa"/>
            <w:vAlign w:val="center"/>
          </w:tcPr>
          <w:p w14:paraId="5A615F92">
            <w:pPr>
              <w:widowControl/>
              <w:shd w:val="clear" w:color="auto" w:fill="FFFFFF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100844X018</w:t>
            </w:r>
          </w:p>
        </w:tc>
      </w:tr>
      <w:tr w14:paraId="6267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161" w:type="dxa"/>
            <w:vAlign w:val="center"/>
          </w:tcPr>
          <w:p w14:paraId="3A2C906A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-202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学年第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1334" w:type="dxa"/>
            <w:vAlign w:val="center"/>
          </w:tcPr>
          <w:p w14:paraId="1C0F859A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形势与政策教育Ⅰ</w:t>
            </w:r>
          </w:p>
        </w:tc>
        <w:tc>
          <w:tcPr>
            <w:tcW w:w="1561" w:type="dxa"/>
            <w:vAlign w:val="center"/>
          </w:tcPr>
          <w:p w14:paraId="44721D11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过程23-1班,过程23-2班,过程23-3班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CFDFE"/>
              </w:rPr>
              <w:t>机械类23-1班,机械类23-2班,机械类23-3班,机械类23-4班</w:t>
            </w:r>
          </w:p>
        </w:tc>
        <w:tc>
          <w:tcPr>
            <w:tcW w:w="1468" w:type="dxa"/>
            <w:vAlign w:val="center"/>
          </w:tcPr>
          <w:p w14:paraId="4CE1020F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（讲授课时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57" w:type="dxa"/>
            <w:vAlign w:val="center"/>
          </w:tcPr>
          <w:p w14:paraId="44C0151F">
            <w:pPr>
              <w:jc w:val="center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236" w:type="dxa"/>
            <w:vAlign w:val="center"/>
          </w:tcPr>
          <w:p w14:paraId="041DB390">
            <w:pPr>
              <w:widowControl/>
              <w:shd w:val="clear" w:color="auto" w:fill="FFFFFF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100844X015</w:t>
            </w:r>
          </w:p>
        </w:tc>
      </w:tr>
    </w:tbl>
    <w:p w14:paraId="4ACE910D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经核实，以上情况属实。</w:t>
      </w:r>
    </w:p>
    <w:p w14:paraId="349DCE57">
      <w:pPr>
        <w:rPr>
          <w:rFonts w:ascii="仿宋_GB2312" w:eastAsia="仿宋_GB2312"/>
          <w:sz w:val="28"/>
          <w:szCs w:val="28"/>
        </w:rPr>
      </w:pPr>
    </w:p>
    <w:p w14:paraId="0F32BF85">
      <w:pPr>
        <w:ind w:firstLine="5880" w:firstLineChars="2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ascii="仿宋_GB2312" w:eastAsia="仿宋_GB2312"/>
          <w:sz w:val="28"/>
          <w:szCs w:val="28"/>
        </w:rPr>
        <w:t>6</w:t>
      </w:r>
      <w:r>
        <w:rPr>
          <w:rFonts w:hint="eastAsia" w:ascii="仿宋_GB2312" w:eastAsia="仿宋_GB2312"/>
          <w:sz w:val="28"/>
          <w:szCs w:val="28"/>
        </w:rPr>
        <w:t>年4月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A0"/>
    <w:rsid w:val="00084455"/>
    <w:rsid w:val="000F2BE2"/>
    <w:rsid w:val="003B6680"/>
    <w:rsid w:val="006C4D86"/>
    <w:rsid w:val="00805DA0"/>
    <w:rsid w:val="008904FA"/>
    <w:rsid w:val="00906B10"/>
    <w:rsid w:val="00BB4719"/>
    <w:rsid w:val="00BD4E4C"/>
    <w:rsid w:val="00E13DCA"/>
    <w:rsid w:val="00E30341"/>
    <w:rsid w:val="1EAB5EF7"/>
    <w:rsid w:val="287C22E5"/>
    <w:rsid w:val="2F49019C"/>
    <w:rsid w:val="31DC7123"/>
    <w:rsid w:val="34E60805"/>
    <w:rsid w:val="3AD922F7"/>
    <w:rsid w:val="3DC84179"/>
    <w:rsid w:val="40004A43"/>
    <w:rsid w:val="5ED204D0"/>
    <w:rsid w:val="68EE768C"/>
    <w:rsid w:val="717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512</Words>
  <Characters>753</Characters>
  <Lines>1</Lines>
  <Paragraphs>1</Paragraphs>
  <TotalTime>6</TotalTime>
  <ScaleCrop>false</ScaleCrop>
  <LinksUpToDate>false</LinksUpToDate>
  <CharactersWithSpaces>753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2026-04-23T07:16:00Z</dcterms:created>
  <dc:creator>晔 刘</dc:creator>
  <cp:lastModifiedBy>REED.</cp:lastModifiedBy>
  <cp:lastPrinted>2026-04-23T08:52:00Z</cp:lastPrinted>
  <dcterms:modified xsi:type="dcterms:W3CDTF">2026-04-24T14:19:09Z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eyJoZGlkIjoiMzBlNmJmMTQ5N2E4MmJmYTk1YzZhZTAwNTlkOGQ5YWIiLCJ1c2VySWQiOiIxNTkwNTE5MjY2In0=</vt:lpwstr>
  </property>
  <property fmtid="{D5CDD505-2E9C-101B-9397-08002B2CF9AE}" pid="3" name="KSOProductBuildVer">
    <vt:lpwstr>2052-12.1.0.25225</vt:lpwstr>
  </property>
  <property fmtid="{D5CDD505-2E9C-101B-9397-08002B2CF9AE}" pid="4" name="ICV">
    <vt:lpwstr>4D755A7073764CBF8AEFBC5E3847739C_13</vt:lpwstr>
  </property>
</Properties>
</file>