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66E" w:rsidRDefault="0048613A">
      <w:pPr>
        <w:pStyle w:val="1"/>
        <w:widowControl/>
        <w:jc w:val="center"/>
        <w:rPr>
          <w:rFonts w:hint="default"/>
          <w:sz w:val="40"/>
          <w:szCs w:val="40"/>
        </w:rPr>
      </w:pPr>
      <w:r>
        <w:rPr>
          <w:sz w:val="40"/>
          <w:szCs w:val="40"/>
        </w:rPr>
        <w:t>202</w:t>
      </w:r>
      <w:r w:rsidR="00B85E66">
        <w:rPr>
          <w:rFonts w:hint="default"/>
          <w:sz w:val="40"/>
          <w:szCs w:val="40"/>
        </w:rPr>
        <w:t>6</w:t>
      </w:r>
      <w:r>
        <w:rPr>
          <w:sz w:val="40"/>
          <w:szCs w:val="40"/>
        </w:rPr>
        <w:t>年硕士学位研究生入学考试大纲</w:t>
      </w:r>
    </w:p>
    <w:p w:rsidR="00A6266E" w:rsidRDefault="0048613A">
      <w:pPr>
        <w:pStyle w:val="1"/>
        <w:widowControl/>
        <w:jc w:val="center"/>
        <w:rPr>
          <w:rFonts w:hint="default"/>
          <w:sz w:val="40"/>
          <w:szCs w:val="40"/>
        </w:rPr>
      </w:pPr>
      <w:r>
        <w:rPr>
          <w:sz w:val="40"/>
          <w:szCs w:val="40"/>
        </w:rPr>
        <w:t>—马克思主义发展史（加试）</w:t>
      </w:r>
    </w:p>
    <w:p w:rsidR="00A6266E" w:rsidRDefault="0048613A">
      <w:pPr>
        <w:pStyle w:val="a7"/>
        <w:widowControl/>
        <w:spacing w:beforeAutospacing="0" w:afterAutospacing="0"/>
        <w:rPr>
          <w:rFonts w:eastAsia="宋体"/>
          <w:sz w:val="21"/>
          <w:szCs w:val="21"/>
        </w:rPr>
      </w:pPr>
      <w:r>
        <w:rPr>
          <w:rFonts w:ascii="宋体" w:eastAsia="宋体" w:hAnsi="宋体" w:cs="宋体" w:hint="eastAsia"/>
          <w:sz w:val="28"/>
          <w:szCs w:val="28"/>
        </w:rPr>
        <w:t>一、考试科目：</w:t>
      </w:r>
      <w:r>
        <w:rPr>
          <w:rFonts w:eastAsia="宋体" w:hint="eastAsia"/>
          <w:sz w:val="28"/>
          <w:szCs w:val="28"/>
        </w:rPr>
        <w:t>马克思主义发展史</w:t>
      </w:r>
    </w:p>
    <w:p w:rsidR="00A6266E" w:rsidRDefault="0048613A">
      <w:pPr>
        <w:pStyle w:val="a7"/>
        <w:widowControl/>
        <w:spacing w:beforeAutospacing="0" w:afterAutospacing="0"/>
        <w:jc w:val="both"/>
        <w:rPr>
          <w:sz w:val="28"/>
          <w:szCs w:val="28"/>
        </w:rPr>
      </w:pPr>
      <w:r>
        <w:rPr>
          <w:rFonts w:ascii="宋体" w:eastAsia="宋体" w:hAnsi="宋体" w:cs="宋体" w:hint="eastAsia"/>
          <w:sz w:val="28"/>
          <w:szCs w:val="28"/>
        </w:rPr>
        <w:t>二、适用专业：马克思主义理论</w:t>
      </w:r>
    </w:p>
    <w:p w:rsidR="00A6266E" w:rsidRDefault="0048613A">
      <w:pPr>
        <w:pStyle w:val="a7"/>
        <w:widowControl/>
        <w:spacing w:beforeAutospacing="0" w:afterAutospacing="0"/>
        <w:jc w:val="both"/>
        <w:rPr>
          <w:sz w:val="28"/>
          <w:szCs w:val="28"/>
        </w:rPr>
      </w:pPr>
      <w:r>
        <w:rPr>
          <w:rFonts w:ascii="宋体" w:eastAsia="宋体" w:hAnsi="宋体" w:cs="宋体" w:hint="eastAsia"/>
          <w:sz w:val="28"/>
          <w:szCs w:val="28"/>
        </w:rPr>
        <w:t>三、参考书目：</w:t>
      </w:r>
    </w:p>
    <w:p w:rsidR="00CB510A" w:rsidRDefault="00CB510A">
      <w:pPr>
        <w:pStyle w:val="a7"/>
        <w:widowControl/>
        <w:spacing w:beforeAutospacing="0" w:afterAutospacing="0"/>
        <w:jc w:val="both"/>
        <w:rPr>
          <w:rFonts w:ascii="宋体" w:eastAsia="宋体" w:hAnsi="宋体" w:cs="宋体"/>
          <w:sz w:val="28"/>
          <w:szCs w:val="28"/>
        </w:rPr>
      </w:pPr>
      <w:r w:rsidRPr="00CB510A">
        <w:rPr>
          <w:rFonts w:ascii="宋体" w:eastAsia="宋体" w:hAnsi="宋体" w:cs="宋体" w:hint="eastAsia"/>
          <w:sz w:val="28"/>
          <w:szCs w:val="28"/>
        </w:rPr>
        <w:t>《马克思主义发展史》（马克思主义理论研究和建设工程重点教材），高等教育出版社</w:t>
      </w:r>
      <w:r>
        <w:rPr>
          <w:rFonts w:ascii="宋体" w:eastAsia="宋体" w:hAnsi="宋体" w:cs="宋体" w:hint="eastAsia"/>
          <w:sz w:val="28"/>
          <w:szCs w:val="28"/>
        </w:rPr>
        <w:t xml:space="preserve"> </w:t>
      </w:r>
      <w:r w:rsidRPr="00CB510A">
        <w:rPr>
          <w:rFonts w:ascii="宋体" w:eastAsia="宋体" w:hAnsi="宋体" w:cs="宋体" w:hint="eastAsia"/>
          <w:sz w:val="28"/>
          <w:szCs w:val="28"/>
        </w:rPr>
        <w:t>人民出版社，2021版</w:t>
      </w:r>
    </w:p>
    <w:p w:rsidR="00A6266E" w:rsidRDefault="00A6266E">
      <w:pPr>
        <w:pStyle w:val="a7"/>
        <w:widowControl/>
        <w:spacing w:beforeAutospacing="0" w:afterAutospacing="0"/>
        <w:jc w:val="both"/>
        <w:rPr>
          <w:rFonts w:ascii="宋体" w:eastAsia="宋体" w:hAnsi="宋体" w:cs="宋体"/>
          <w:b/>
          <w:bCs/>
          <w:sz w:val="36"/>
          <w:szCs w:val="36"/>
        </w:rPr>
      </w:pPr>
      <w:bookmarkStart w:id="0" w:name="_GoBack"/>
      <w:bookmarkEnd w:id="0"/>
    </w:p>
    <w:p w:rsidR="00A6266E" w:rsidRDefault="0048613A">
      <w:pPr>
        <w:pStyle w:val="a7"/>
        <w:widowControl/>
        <w:spacing w:beforeAutospacing="0" w:afterAutospacing="0"/>
        <w:jc w:val="both"/>
        <w:rPr>
          <w:rFonts w:ascii="宋体" w:eastAsia="宋体" w:hAnsi="宋体" w:cs="宋体"/>
          <w:b/>
          <w:bCs/>
          <w:sz w:val="36"/>
          <w:szCs w:val="36"/>
        </w:rPr>
      </w:pPr>
      <w:r>
        <w:rPr>
          <w:rFonts w:ascii="宋体" w:eastAsia="宋体" w:hAnsi="宋体" w:cs="宋体" w:hint="eastAsia"/>
          <w:b/>
          <w:bCs/>
          <w:sz w:val="36"/>
          <w:szCs w:val="36"/>
        </w:rPr>
        <w:t>考试内容：</w:t>
      </w:r>
    </w:p>
    <w:p w:rsidR="00A6266E" w:rsidRDefault="0048613A">
      <w:pPr>
        <w:pStyle w:val="a7"/>
        <w:widowControl/>
        <w:spacing w:beforeAutospacing="0" w:afterAutospacing="0"/>
        <w:ind w:firstLineChars="200" w:firstLine="560"/>
        <w:jc w:val="both"/>
        <w:rPr>
          <w:rFonts w:ascii="宋体" w:eastAsia="宋体" w:hAnsi="宋体" w:cs="宋体"/>
          <w:sz w:val="28"/>
          <w:szCs w:val="28"/>
        </w:rPr>
      </w:pPr>
      <w:r>
        <w:rPr>
          <w:rFonts w:ascii="宋体" w:eastAsia="宋体" w:hAnsi="宋体" w:cs="宋体" w:hint="eastAsia"/>
          <w:sz w:val="28"/>
          <w:szCs w:val="28"/>
        </w:rPr>
        <w:t>包括马克思主义形成、传播、发展经历的若干重大的、具有标志性意义的发展阶段及重要理论成果。</w:t>
      </w:r>
    </w:p>
    <w:p w:rsidR="00A6266E" w:rsidRDefault="0048613A">
      <w:pPr>
        <w:widowControl/>
        <w:jc w:val="left"/>
        <w:rPr>
          <w:rFonts w:ascii="宋体" w:eastAsia="宋体" w:hAnsi="宋体" w:cs="宋体"/>
          <w:b/>
          <w:bCs/>
          <w:kern w:val="0"/>
          <w:sz w:val="32"/>
          <w:szCs w:val="32"/>
          <w:lang w:bidi="ar"/>
        </w:rPr>
      </w:pPr>
      <w:proofErr w:type="gramStart"/>
      <w:r>
        <w:rPr>
          <w:rFonts w:ascii="宋体" w:eastAsia="宋体" w:hAnsi="宋体" w:cs="宋体" w:hint="eastAsia"/>
          <w:b/>
          <w:bCs/>
          <w:kern w:val="0"/>
          <w:sz w:val="32"/>
          <w:szCs w:val="32"/>
          <w:lang w:bidi="ar"/>
        </w:rPr>
        <w:t>绪</w:t>
      </w:r>
      <w:proofErr w:type="gramEnd"/>
      <w:r>
        <w:rPr>
          <w:rFonts w:ascii="宋体" w:eastAsia="宋体" w:hAnsi="宋体" w:cs="宋体" w:hint="eastAsia"/>
          <w:b/>
          <w:bCs/>
          <w:kern w:val="0"/>
          <w:sz w:val="32"/>
          <w:szCs w:val="32"/>
          <w:lang w:bidi="ar"/>
        </w:rPr>
        <w:t xml:space="preserve"> 论</w:t>
      </w:r>
    </w:p>
    <w:p w:rsidR="00A6266E" w:rsidRDefault="0048613A">
      <w:pPr>
        <w:pStyle w:val="a7"/>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理解和掌握马克思主义发展史的研究对象是什么，马克思主义发展史有哪些特点，马克思主义发展史的四个主要历史分期，即19世纪40年代至19世纪末，马克思主义的创立及其科学理论体系逐步形成和完善时期；20世纪初至20世纪50年代，马克思主义由理论变为实践，并在同经济文化比较落后的国家的革命和建设实践相结合中取得世界性历史成就时期；20世纪50年代至90年代初，马克思主义在社会主义建设曲折前进中经受挑战并不断发展的时期；20世纪90年代至今，马克思主义从世界社会主义发展低潮中重新奋起的时期，学习马克思主义发展史的意义和方法。</w:t>
      </w:r>
    </w:p>
    <w:p w:rsidR="00A6266E" w:rsidRDefault="00A6266E">
      <w:pPr>
        <w:pStyle w:val="a7"/>
        <w:widowControl/>
        <w:spacing w:beforeAutospacing="0" w:afterAutospacing="0" w:line="312" w:lineRule="auto"/>
        <w:ind w:firstLineChars="200" w:firstLine="480"/>
        <w:jc w:val="both"/>
        <w:rPr>
          <w:rFonts w:ascii="宋体" w:eastAsia="宋体" w:hAnsi="宋体" w:cs="宋体"/>
          <w:color w:val="0000FF"/>
        </w:rPr>
      </w:pPr>
    </w:p>
    <w:p w:rsidR="00A6266E" w:rsidRDefault="0048613A">
      <w:pPr>
        <w:widowControl/>
        <w:jc w:val="left"/>
        <w:rPr>
          <w:rFonts w:eastAsia="宋体"/>
          <w:b/>
          <w:bCs/>
          <w:sz w:val="24"/>
          <w:szCs w:val="32"/>
        </w:rPr>
      </w:pPr>
      <w:r>
        <w:rPr>
          <w:rFonts w:ascii="宋体" w:eastAsia="宋体" w:hAnsi="宋体" w:cs="宋体"/>
          <w:b/>
          <w:bCs/>
          <w:kern w:val="0"/>
          <w:sz w:val="32"/>
          <w:szCs w:val="32"/>
          <w:lang w:bidi="ar"/>
        </w:rPr>
        <w:t xml:space="preserve">第一章 </w:t>
      </w:r>
      <w:r>
        <w:rPr>
          <w:rFonts w:ascii="宋体" w:eastAsia="宋体" w:hAnsi="宋体" w:cs="宋体" w:hint="eastAsia"/>
          <w:b/>
          <w:bCs/>
          <w:kern w:val="0"/>
          <w:sz w:val="32"/>
          <w:szCs w:val="32"/>
          <w:lang w:bidi="ar"/>
        </w:rPr>
        <w:t>马克思主义的诞生</w:t>
      </w:r>
    </w:p>
    <w:p w:rsidR="00A6266E" w:rsidRDefault="0048613A">
      <w:pPr>
        <w:pStyle w:val="a7"/>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马克思主义诞生的条件，包括时代背景、主要理论来源以及马克思和恩格斯早期的政治立场和思想的转变；马克思恩格斯对政治经济学和新世界的初步探索；马克思恩格斯对旧哲学的清算，为新世界的形成奠定了基础；唯物史观的基本形成及其重大意义；马克思主义重要观点的初次公开阐述；马克思对劳动价值论和</w:t>
      </w:r>
      <w:r>
        <w:rPr>
          <w:rFonts w:ascii="宋体" w:eastAsia="宋体" w:hAnsi="宋体" w:cs="宋体" w:hint="eastAsia"/>
        </w:rPr>
        <w:lastRenderedPageBreak/>
        <w:t>剩余价值理论的初步探索；《共产党宣言》的公开发表及其重大意义；马克思主义理论在1848年欧洲革命实践中的检验和充实。</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第二章 </w:t>
      </w:r>
      <w:r>
        <w:rPr>
          <w:rFonts w:ascii="宋体" w:eastAsia="宋体" w:hAnsi="宋体" w:cs="宋体" w:hint="eastAsia"/>
          <w:b/>
          <w:bCs/>
          <w:kern w:val="0"/>
          <w:sz w:val="32"/>
          <w:szCs w:val="32"/>
          <w:lang w:bidi="ar"/>
        </w:rPr>
        <w:t>在政治经济学研究中全面推进马克思主义</w:t>
      </w:r>
    </w:p>
    <w:p w:rsidR="00A6266E" w:rsidRDefault="0048613A">
      <w:pPr>
        <w:widowControl/>
        <w:spacing w:line="312" w:lineRule="auto"/>
        <w:ind w:firstLineChars="200" w:firstLine="480"/>
        <w:jc w:val="left"/>
        <w:rPr>
          <w:rFonts w:ascii="宋体" w:eastAsia="宋体" w:hAnsi="宋体" w:cs="宋体"/>
          <w:kern w:val="0"/>
          <w:sz w:val="24"/>
        </w:rPr>
      </w:pPr>
      <w:r>
        <w:rPr>
          <w:rFonts w:ascii="宋体" w:eastAsia="宋体" w:hAnsi="宋体" w:cs="宋体" w:hint="eastAsia"/>
          <w:kern w:val="0"/>
          <w:sz w:val="24"/>
        </w:rPr>
        <w:t>马克思和恩格斯在政治经济学领域实现的革命性变革，包括对政治经济学研究对象的探讨和方法的创新、科学的劳动价值观的形成以及剩余价值学说的创立；《资本论》各卷本的出版情况，《资本论》对唯物史观、唯物辩证法和科学社会主义的论证和深化；《资本论》在马克思主义发展史上的重要地位。</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第三章 </w:t>
      </w:r>
      <w:r>
        <w:rPr>
          <w:rFonts w:ascii="宋体" w:eastAsia="宋体" w:hAnsi="宋体" w:cs="宋体" w:hint="eastAsia"/>
          <w:b/>
          <w:bCs/>
          <w:kern w:val="0"/>
          <w:sz w:val="32"/>
          <w:szCs w:val="32"/>
          <w:lang w:bidi="ar"/>
        </w:rPr>
        <w:t>马克思主义体系的丰富和发展</w:t>
      </w:r>
    </w:p>
    <w:p w:rsidR="00A6266E" w:rsidRDefault="0048613A">
      <w:pPr>
        <w:widowControl/>
        <w:spacing w:line="312" w:lineRule="auto"/>
        <w:ind w:firstLineChars="200" w:firstLine="480"/>
        <w:jc w:val="left"/>
        <w:rPr>
          <w:rFonts w:ascii="宋体" w:eastAsia="宋体" w:hAnsi="宋体" w:cs="宋体"/>
          <w:kern w:val="0"/>
          <w:sz w:val="24"/>
        </w:rPr>
      </w:pPr>
      <w:r>
        <w:rPr>
          <w:rFonts w:ascii="宋体" w:eastAsia="宋体" w:hAnsi="宋体" w:cs="宋体" w:hint="eastAsia"/>
          <w:kern w:val="0"/>
          <w:sz w:val="24"/>
        </w:rPr>
        <w:t>马克思和恩格斯同形形色色的机会主义的斗争；马克思和恩格斯对巴黎公社革命经验的科学总结及其伟大意义；马克思在《哥达纲领批判》中对未来社会的科学预测；恩格斯的《反杜林论》及其对马克思主义理论体系的进一步丰富；马克思和恩格斯对古代社会的研究；马克思和恩格斯关于东方社会发展道路的理论探索；恩格斯对马克思主义自然观和科学观的系统化阐释；恩格斯对唯物史观的进一步阐发；恩格斯的《路德维希·费尔巴哈和德国古典哲学的终结》对马克思主义哲学发展的科学总结；新世纪来临之际，恩格斯对资本主义发展趋势的科学分析；恩格斯关于无产阶级斗争策略思想的新探索；马克思和恩格斯的战友和学生在批判伯恩施坦主义中捍卫马克思主义。</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第四章 </w:t>
      </w:r>
      <w:r>
        <w:rPr>
          <w:rFonts w:ascii="宋体" w:eastAsia="宋体" w:hAnsi="宋体" w:cs="宋体" w:hint="eastAsia"/>
          <w:b/>
          <w:bCs/>
          <w:kern w:val="0"/>
          <w:sz w:val="32"/>
          <w:szCs w:val="32"/>
          <w:lang w:bidi="ar"/>
        </w:rPr>
        <w:t>马克思主义发展的列宁主义阶段</w:t>
      </w:r>
    </w:p>
    <w:p w:rsidR="00A6266E" w:rsidRDefault="0048613A">
      <w:pPr>
        <w:widowControl/>
        <w:spacing w:line="312" w:lineRule="auto"/>
        <w:ind w:firstLineChars="200" w:firstLine="480"/>
        <w:jc w:val="left"/>
        <w:rPr>
          <w:rFonts w:ascii="宋体" w:eastAsia="宋体" w:hAnsi="宋体" w:cs="宋体"/>
          <w:b/>
          <w:bCs/>
          <w:kern w:val="0"/>
          <w:sz w:val="32"/>
          <w:szCs w:val="32"/>
          <w:lang w:bidi="ar"/>
        </w:rPr>
      </w:pPr>
      <w:r>
        <w:rPr>
          <w:rFonts w:ascii="宋体" w:eastAsia="宋体" w:hAnsi="宋体" w:cs="宋体" w:hint="eastAsia"/>
          <w:kern w:val="0"/>
          <w:sz w:val="24"/>
          <w:lang w:bidi="ar"/>
        </w:rPr>
        <w:t>列宁主义形成的时代背景，包括垄断资本主义形成时期俄国工人运动的兴起和马克思主义在俄国的传播；列宁创建无产阶级新型政党的理论与实践；列宁对民主革命理论和策略的阐发；列宁对形形色色的错误思潮的斗争；列宁帝国主义理论的主要观点和历史贡献；《哲学笔记》对唯物辩证法的系统阐发；社会主义可以在一国或数国首先胜利的理论；列宁对马克思主义国家学说和无产阶级专政理论的丰富和发展；列宁对社会主义建设的探索。</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第五章 </w:t>
      </w:r>
      <w:r>
        <w:rPr>
          <w:rFonts w:ascii="宋体" w:eastAsia="宋体" w:hAnsi="宋体" w:cs="宋体" w:hint="eastAsia"/>
          <w:b/>
          <w:bCs/>
          <w:kern w:val="0"/>
          <w:sz w:val="32"/>
          <w:szCs w:val="32"/>
          <w:lang w:bidi="ar"/>
        </w:rPr>
        <w:t>马克思列宁主义在苏联的发展及挫折</w:t>
      </w:r>
    </w:p>
    <w:p w:rsidR="00A6266E" w:rsidRDefault="0048613A">
      <w:pPr>
        <w:widowControl/>
        <w:spacing w:line="312" w:lineRule="auto"/>
        <w:jc w:val="left"/>
        <w:rPr>
          <w:rFonts w:ascii="宋体" w:eastAsia="宋体" w:hAnsi="宋体" w:cs="宋体"/>
          <w:kern w:val="0"/>
          <w:sz w:val="24"/>
          <w:lang w:bidi="ar"/>
        </w:rPr>
      </w:pPr>
      <w:r>
        <w:rPr>
          <w:rFonts w:ascii="宋体" w:eastAsia="宋体" w:hAnsi="宋体" w:cs="宋体" w:hint="eastAsia"/>
          <w:kern w:val="0"/>
          <w:sz w:val="24"/>
          <w:lang w:bidi="ar"/>
        </w:rPr>
        <w:t xml:space="preserve">    斯大林和联共（布）继续推进马克思主义理论在苏联的研究；斯大林对马克思主义哲学、政治经济学的贡献及局限；斯大林对苏联社会主义建设经验的理论总结及局限；苏联社会主义经济政治体制形成的原因和基本特征；苏联东欧国家的改革、剧变及历史教训。</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第六章 </w:t>
      </w:r>
      <w:r>
        <w:rPr>
          <w:rFonts w:ascii="宋体" w:eastAsia="宋体" w:hAnsi="宋体" w:cs="宋体" w:hint="eastAsia"/>
          <w:b/>
          <w:bCs/>
          <w:kern w:val="0"/>
          <w:sz w:val="32"/>
          <w:szCs w:val="32"/>
          <w:lang w:bidi="ar"/>
        </w:rPr>
        <w:t>西方马克思主义的形成发展及理论探索</w:t>
      </w:r>
    </w:p>
    <w:p w:rsidR="00A6266E" w:rsidRDefault="00A6266E">
      <w:pPr>
        <w:widowControl/>
        <w:jc w:val="left"/>
        <w:rPr>
          <w:rFonts w:ascii="宋体" w:eastAsia="宋体" w:hAnsi="宋体" w:cs="宋体"/>
          <w:b/>
          <w:bCs/>
          <w:kern w:val="0"/>
          <w:sz w:val="32"/>
          <w:szCs w:val="32"/>
          <w:lang w:bidi="ar"/>
        </w:rPr>
      </w:pPr>
    </w:p>
    <w:p w:rsidR="00A6266E" w:rsidRDefault="0048613A">
      <w:pPr>
        <w:widowControl/>
        <w:spacing w:line="312" w:lineRule="auto"/>
        <w:jc w:val="left"/>
        <w:rPr>
          <w:rFonts w:ascii="宋体" w:eastAsia="宋体" w:hAnsi="宋体" w:cs="宋体"/>
          <w:kern w:val="0"/>
          <w:sz w:val="24"/>
          <w:lang w:bidi="ar"/>
        </w:rPr>
      </w:pPr>
      <w:r>
        <w:rPr>
          <w:rFonts w:ascii="宋体" w:eastAsia="宋体" w:hAnsi="宋体" w:cs="宋体" w:hint="eastAsia"/>
          <w:kern w:val="0"/>
          <w:sz w:val="24"/>
          <w:lang w:bidi="ar"/>
        </w:rPr>
        <w:lastRenderedPageBreak/>
        <w:t xml:space="preserve">    西方马克思主义的产生与演变，20世纪20年代以卢卡奇、柯尔施、葛兰西为代表的早期西方马克思主义的兴起，20世纪30-80年代西方马克思主义的人本主义的马克思主义和科学主义的马克思主义的两种理论倾向，20世纪90年代以来西方马克思主义的多元化发展；西方马克思主义对资本主义经济和生态的批判；西方马克思主义对资本主义政治和文化的批判；西方马克思主义对马克思主义基本问题的研究；如何评析西方马克思主义。</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第七章 </w:t>
      </w:r>
      <w:r>
        <w:rPr>
          <w:rFonts w:ascii="宋体" w:eastAsia="宋体" w:hAnsi="宋体" w:cs="宋体" w:hint="eastAsia"/>
          <w:b/>
          <w:bCs/>
          <w:kern w:val="0"/>
          <w:sz w:val="32"/>
          <w:szCs w:val="32"/>
          <w:lang w:bidi="ar"/>
        </w:rPr>
        <w:t>毛泽东思想是马克思主义中国化第一次飞跃的理论成果</w:t>
      </w:r>
    </w:p>
    <w:p w:rsidR="00A6266E" w:rsidRDefault="0048613A">
      <w:pPr>
        <w:widowControl/>
        <w:spacing w:line="312" w:lineRule="auto"/>
        <w:ind w:firstLineChars="200" w:firstLine="480"/>
        <w:jc w:val="left"/>
        <w:rPr>
          <w:rFonts w:ascii="宋体" w:eastAsia="宋体" w:hAnsi="宋体" w:cs="宋体"/>
          <w:kern w:val="0"/>
          <w:sz w:val="24"/>
          <w:lang w:bidi="ar"/>
        </w:rPr>
      </w:pPr>
      <w:r>
        <w:rPr>
          <w:rFonts w:ascii="宋体" w:eastAsia="宋体" w:hAnsi="宋体" w:cs="宋体" w:hint="eastAsia"/>
          <w:kern w:val="0"/>
          <w:sz w:val="24"/>
          <w:lang w:bidi="ar"/>
        </w:rPr>
        <w:t>毛泽东思想创立的时代背景和实践基础；马克思主义中国化的提出；新民主主义革命理论的主要内容，重点理解农村包围城市的发展道路，新民主主义革命的总路线和基本纲领、新民</w:t>
      </w:r>
      <w:proofErr w:type="gramStart"/>
      <w:r>
        <w:rPr>
          <w:rFonts w:ascii="宋体" w:eastAsia="宋体" w:hAnsi="宋体" w:cs="宋体" w:hint="eastAsia"/>
          <w:kern w:val="0"/>
          <w:sz w:val="24"/>
          <w:lang w:bidi="ar"/>
        </w:rPr>
        <w:t>主义主义</w:t>
      </w:r>
      <w:proofErr w:type="gramEnd"/>
      <w:r>
        <w:rPr>
          <w:rFonts w:ascii="宋体" w:eastAsia="宋体" w:hAnsi="宋体" w:cs="宋体" w:hint="eastAsia"/>
          <w:kern w:val="0"/>
          <w:sz w:val="24"/>
          <w:lang w:bidi="ar"/>
        </w:rPr>
        <w:t>革命的三大法宝及其相互关系；《实践论》《矛盾论》对新民主主义革命经验的哲学总结；社会主义革命和建设理论，重点把握过渡时期总路线和社会主义改造理论、正确处理人民内部矛盾的学说、对中国社会主义建设道路的探索；正确认识和评价毛泽东思想的历史地位。</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hint="eastAsia"/>
          <w:b/>
          <w:bCs/>
          <w:kern w:val="0"/>
          <w:sz w:val="32"/>
          <w:szCs w:val="32"/>
          <w:lang w:bidi="ar"/>
        </w:rPr>
        <w:t>第八章 中国特色社会主义理论体系是马克思主义中国化第二次飞跃的理论成果</w:t>
      </w:r>
    </w:p>
    <w:p w:rsidR="00A6266E" w:rsidRDefault="0048613A">
      <w:pPr>
        <w:widowControl/>
        <w:spacing w:line="312" w:lineRule="auto"/>
        <w:jc w:val="left"/>
        <w:rPr>
          <w:rFonts w:ascii="宋体" w:eastAsia="宋体" w:hAnsi="宋体" w:cs="宋体"/>
          <w:kern w:val="0"/>
          <w:sz w:val="24"/>
          <w:lang w:bidi="ar"/>
        </w:rPr>
      </w:pPr>
      <w:r>
        <w:rPr>
          <w:rFonts w:ascii="宋体" w:eastAsia="宋体" w:hAnsi="宋体" w:cs="宋体" w:hint="eastAsia"/>
          <w:kern w:val="0"/>
          <w:sz w:val="24"/>
          <w:lang w:bidi="ar"/>
        </w:rPr>
        <w:t xml:space="preserve">    中国特色社会主义理论体系形成的时代背景、历史依据和实践基础。邓小平理论的创立；邓小平理论的主要内容，主要包括解放思想、社会主义初级阶段理论、社会主义初级阶段的基本路线、社会主义根本任务理论、社会主义民主政治建设理论、“三步走”发展战略、改革开放理论、社会主义市场经济理论、“两手都要抓两手都要硬”、“一国两制”、中国问题关键在党；邓小平理论的历史地位。“三个代表”重要思想的形成和发展，“三个代表”重要思想的主要内容，“三个代表”重要思想的历史地位。科学发展观的形成和发展，科学发展观的主要内容，科学发展观的历史地位。</w:t>
      </w:r>
    </w:p>
    <w:p w:rsidR="00A6266E" w:rsidRDefault="0048613A">
      <w:pPr>
        <w:widowControl/>
        <w:jc w:val="left"/>
        <w:rPr>
          <w:rFonts w:ascii="宋体" w:eastAsia="宋体" w:hAnsi="宋体" w:cs="宋体"/>
          <w:b/>
          <w:bCs/>
          <w:kern w:val="0"/>
          <w:sz w:val="32"/>
          <w:szCs w:val="32"/>
          <w:lang w:bidi="ar"/>
        </w:rPr>
      </w:pPr>
      <w:r>
        <w:rPr>
          <w:rFonts w:ascii="宋体" w:eastAsia="宋体" w:hAnsi="宋体" w:cs="宋体" w:hint="eastAsia"/>
          <w:b/>
          <w:bCs/>
          <w:kern w:val="0"/>
          <w:sz w:val="32"/>
          <w:szCs w:val="32"/>
          <w:lang w:bidi="ar"/>
        </w:rPr>
        <w:t>第九章 习近平新时代中国特色社会主义思想是马克思主义中国化时代化的最新成果</w:t>
      </w:r>
    </w:p>
    <w:p w:rsidR="00A6266E" w:rsidRDefault="0048613A">
      <w:pPr>
        <w:pStyle w:val="a7"/>
        <w:widowControl/>
        <w:spacing w:beforeAutospacing="0" w:afterAutospacing="0" w:line="312" w:lineRule="auto"/>
        <w:ind w:firstLineChars="200" w:firstLine="480"/>
        <w:jc w:val="both"/>
        <w:rPr>
          <w:rFonts w:ascii="宋体" w:eastAsia="宋体" w:hAnsi="宋体" w:cs="宋体"/>
          <w:lang w:bidi="ar"/>
        </w:rPr>
      </w:pPr>
      <w:r>
        <w:rPr>
          <w:rFonts w:ascii="宋体" w:eastAsia="宋体" w:hAnsi="宋体" w:cs="宋体" w:hint="eastAsia"/>
          <w:lang w:bidi="ar"/>
        </w:rPr>
        <w:t>习近平新时代中国特色社会主义思想创立的时代背景；习近平新时代中国特色社会主义思想的理论基础、文化渊源和实践基础；习近平新时代中国特色社会主义思想的创立和发展过程；习近平新时代中国特色社会主义思想回答的时代课</w:t>
      </w:r>
      <w:r>
        <w:rPr>
          <w:rFonts w:ascii="宋体" w:eastAsia="宋体" w:hAnsi="宋体" w:cs="宋体" w:hint="eastAsia"/>
          <w:lang w:bidi="ar"/>
        </w:rPr>
        <w:lastRenderedPageBreak/>
        <w:t>题；习近平新时代中国特色社会主义思想的主要内容，即“十个明确”和“十四个坚持”；习近平新时代中国特色社会主义思想的历史地位和重大意义。</w:t>
      </w:r>
    </w:p>
    <w:sectPr w:rsidR="00A626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44C" w:rsidRDefault="00ED044C" w:rsidP="009E3D6D">
      <w:r>
        <w:separator/>
      </w:r>
    </w:p>
  </w:endnote>
  <w:endnote w:type="continuationSeparator" w:id="0">
    <w:p w:rsidR="00ED044C" w:rsidRDefault="00ED044C" w:rsidP="009E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44C" w:rsidRDefault="00ED044C" w:rsidP="009E3D6D">
      <w:r>
        <w:separator/>
      </w:r>
    </w:p>
  </w:footnote>
  <w:footnote w:type="continuationSeparator" w:id="0">
    <w:p w:rsidR="00ED044C" w:rsidRDefault="00ED044C" w:rsidP="009E3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FjZjlkZjY0YjlkMGNlYjhkNWEyMzYxNzRhNjg4MTQifQ=="/>
  </w:docVars>
  <w:rsids>
    <w:rsidRoot w:val="55C01A8D"/>
    <w:rsid w:val="00001099"/>
    <w:rsid w:val="000D7BE3"/>
    <w:rsid w:val="00226FC6"/>
    <w:rsid w:val="00272088"/>
    <w:rsid w:val="002A094D"/>
    <w:rsid w:val="002D4B26"/>
    <w:rsid w:val="002E2484"/>
    <w:rsid w:val="00481583"/>
    <w:rsid w:val="0048613A"/>
    <w:rsid w:val="00765151"/>
    <w:rsid w:val="00797454"/>
    <w:rsid w:val="0093019C"/>
    <w:rsid w:val="00982B85"/>
    <w:rsid w:val="009844A1"/>
    <w:rsid w:val="0099026C"/>
    <w:rsid w:val="009D72F9"/>
    <w:rsid w:val="009E3D6D"/>
    <w:rsid w:val="009F1385"/>
    <w:rsid w:val="00A6266E"/>
    <w:rsid w:val="00B85E66"/>
    <w:rsid w:val="00BA1039"/>
    <w:rsid w:val="00C73B12"/>
    <w:rsid w:val="00CB510A"/>
    <w:rsid w:val="00D15283"/>
    <w:rsid w:val="00DC0A63"/>
    <w:rsid w:val="00ED044C"/>
    <w:rsid w:val="05BB098B"/>
    <w:rsid w:val="0652271E"/>
    <w:rsid w:val="065476E3"/>
    <w:rsid w:val="0D6945E7"/>
    <w:rsid w:val="25F81CA3"/>
    <w:rsid w:val="34421BD5"/>
    <w:rsid w:val="36DE105A"/>
    <w:rsid w:val="4B9D30D2"/>
    <w:rsid w:val="4D423F31"/>
    <w:rsid w:val="55C01A8D"/>
    <w:rsid w:val="57DD1BE0"/>
    <w:rsid w:val="78A6231F"/>
    <w:rsid w:val="7F9A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B6F5C9"/>
  <w15:docId w15:val="{F73DACE1-7E51-483B-991F-6DA4BD10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4</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dc:creator>
  <cp:lastModifiedBy>lenovo</cp:lastModifiedBy>
  <cp:revision>18</cp:revision>
  <dcterms:created xsi:type="dcterms:W3CDTF">2020-10-20T07:26:00Z</dcterms:created>
  <dcterms:modified xsi:type="dcterms:W3CDTF">2025-10-09T00:44:00Z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2C55122CCDC5452DB81F660627A9FE36</vt:lpwstr>
  </property>
</Properties>
</file>