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F44" w:rsidRDefault="00302F44" w:rsidP="00302F44">
      <w:pPr>
        <w:pStyle w:val="a5"/>
        <w:shd w:val="clear" w:color="auto" w:fill="FFFFFF"/>
        <w:spacing w:before="0" w:beforeAutospacing="0" w:after="0" w:afterAutospacing="0"/>
        <w:jc w:val="center"/>
        <w:rPr>
          <w:rFonts w:ascii="微软雅黑" w:eastAsia="微软雅黑" w:hAnsi="微软雅黑"/>
          <w:color w:val="666666"/>
          <w:sz w:val="21"/>
          <w:szCs w:val="21"/>
        </w:rPr>
      </w:pPr>
      <w:r>
        <w:rPr>
          <w:rFonts w:ascii="微软雅黑" w:eastAsia="微软雅黑" w:hAnsi="微软雅黑" w:hint="eastAsia"/>
          <w:color w:val="666666"/>
          <w:sz w:val="21"/>
          <w:szCs w:val="21"/>
        </w:rPr>
        <w:t>民政部</w:t>
      </w:r>
      <w:bookmarkStart w:id="0" w:name="_GoBack"/>
      <w:bookmarkEnd w:id="0"/>
      <w:r>
        <w:rPr>
          <w:rFonts w:ascii="微软雅黑" w:eastAsia="微软雅黑" w:hAnsi="微软雅黑" w:hint="eastAsia"/>
          <w:color w:val="666666"/>
          <w:sz w:val="21"/>
          <w:szCs w:val="21"/>
        </w:rPr>
        <w:t>关于印发《社会组织抽查暂行办法》的通知</w:t>
      </w:r>
      <w:r>
        <w:rPr>
          <w:rFonts w:ascii="微软雅黑" w:eastAsia="微软雅黑" w:hAnsi="微软雅黑" w:hint="eastAsia"/>
          <w:color w:val="666666"/>
          <w:sz w:val="21"/>
          <w:szCs w:val="21"/>
        </w:rPr>
        <w:br/>
        <w:t>民发[2017]45号</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各省、自治区、直辖市民政厅（局），各计划单列市民政局，新疆生产建设兵团民政局：</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《社会组织抽查暂行办法》已经部长办公会议审议通过，现印发给你们，请结合实际贯彻执行。对于实施中的意见和建议，请及时报告我部。</w:t>
      </w:r>
    </w:p>
    <w:p w:rsidR="00302F44" w:rsidRDefault="00302F44" w:rsidP="00302F44">
      <w:pPr>
        <w:pStyle w:val="a5"/>
        <w:shd w:val="clear" w:color="auto" w:fill="FFFFFF"/>
        <w:spacing w:before="0" w:beforeAutospacing="0" w:after="0" w:afterAutospacing="0"/>
        <w:jc w:val="right"/>
        <w:rPr>
          <w:rFonts w:ascii="微软雅黑" w:eastAsia="微软雅黑" w:hAnsi="微软雅黑" w:hint="eastAsia"/>
          <w:color w:val="666666"/>
          <w:sz w:val="21"/>
          <w:szCs w:val="21"/>
        </w:rPr>
      </w:pPr>
      <w:r>
        <w:rPr>
          <w:rFonts w:ascii="微软雅黑" w:eastAsia="微软雅黑" w:hAnsi="微软雅黑" w:hint="eastAsia"/>
          <w:color w:val="666666"/>
          <w:sz w:val="21"/>
          <w:szCs w:val="21"/>
        </w:rPr>
        <w:t>民政部 2017年3月13日</w:t>
      </w:r>
    </w:p>
    <w:p w:rsidR="00302F44" w:rsidRDefault="00302F44" w:rsidP="00302F44">
      <w:pPr>
        <w:pStyle w:val="a5"/>
        <w:shd w:val="clear" w:color="auto" w:fill="FFFFFF"/>
        <w:spacing w:before="0" w:beforeAutospacing="0" w:after="0" w:afterAutospacing="0"/>
        <w:jc w:val="center"/>
        <w:rPr>
          <w:rFonts w:ascii="微软雅黑" w:eastAsia="微软雅黑" w:hAnsi="微软雅黑" w:hint="eastAsia"/>
          <w:color w:val="666666"/>
          <w:sz w:val="21"/>
          <w:szCs w:val="21"/>
        </w:rPr>
      </w:pPr>
      <w:r>
        <w:rPr>
          <w:rFonts w:ascii="微软雅黑" w:eastAsia="微软雅黑" w:hAnsi="微软雅黑" w:hint="eastAsia"/>
          <w:color w:val="666666"/>
          <w:sz w:val="21"/>
          <w:szCs w:val="21"/>
        </w:rPr>
        <w:t>社会组织抽查暂行办法</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第一条 为规范社会组织管理，改进行政管理方式，提高行政管理效能，促进社会组织健康有序发展，根据有关法律法规和国家有关规定，制定本办法。</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第二条 社会组织登记管理机关（以下简称登记管理机关）按照法定职责，随机抽取一定比例的社会组织，对其依法开展活动的情况进行检查，适用本办法。</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第三条 开展抽查工作应当坚持依法、公正、公开、规范的原则。</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第四条 民政部负责指导全国社会组织抽查工作。</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各级登记管理机关负责开展对本级登记的社会组织抽查工作。</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登记管理机关与其管辖的社会组织的住所不在一地的，可以委托社会组织住所地的登记管理机关负责委托范围内的抽查工作。</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第五条 抽查分为定期抽查和不定期抽查两种方式。</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定期抽查是指登记管理机关按年度随机抽取本级登记的社会组织开展检查。县级、市级、省级登记管理机关对本级登记的社会组织的抽查比例分别不低于3%、4%和5%，民政部对本级登记的社会组织的抽查比例不低于10%。</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不定期抽查是指登记管理机关根据社会组织类别、所属行业、检查事项等条件，不定期随机抽取本级登记的社会组织开展检查。抽查比例根据工作需要合理确定。</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 xml:space="preserve">　　第六条 登记管理机关开展定期抽查，检查内容主要包括社会组织的年度报告、信息公开、内部治理、财务状况、业务活动等情况。</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不定期抽查可以在前款规定的检查内容中选择若干</w:t>
      </w:r>
      <w:proofErr w:type="gramStart"/>
      <w:r>
        <w:rPr>
          <w:rFonts w:ascii="微软雅黑" w:eastAsia="微软雅黑" w:hAnsi="微软雅黑" w:hint="eastAsia"/>
          <w:color w:val="666666"/>
          <w:sz w:val="21"/>
          <w:szCs w:val="21"/>
        </w:rPr>
        <w:t>项开展</w:t>
      </w:r>
      <w:proofErr w:type="gramEnd"/>
      <w:r>
        <w:rPr>
          <w:rFonts w:ascii="微软雅黑" w:eastAsia="微软雅黑" w:hAnsi="微软雅黑" w:hint="eastAsia"/>
          <w:color w:val="666666"/>
          <w:sz w:val="21"/>
          <w:szCs w:val="21"/>
        </w:rPr>
        <w:t>检查，也可以结合实际情况，合理确定其他检查内容。</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第七条 登记管理机关根据工作需要，可以联合业务主管单位、行业管理部门或者相关职能部门依法开展抽查工作。</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登记管理机关可以依法使用其他部门</w:t>
      </w:r>
      <w:proofErr w:type="gramStart"/>
      <w:r>
        <w:rPr>
          <w:rFonts w:ascii="微软雅黑" w:eastAsia="微软雅黑" w:hAnsi="微软雅黑" w:hint="eastAsia"/>
          <w:color w:val="666666"/>
          <w:sz w:val="21"/>
          <w:szCs w:val="21"/>
        </w:rPr>
        <w:t>作出</w:t>
      </w:r>
      <w:proofErr w:type="gramEnd"/>
      <w:r>
        <w:rPr>
          <w:rFonts w:ascii="微软雅黑" w:eastAsia="微软雅黑" w:hAnsi="微软雅黑" w:hint="eastAsia"/>
          <w:color w:val="666666"/>
          <w:sz w:val="21"/>
          <w:szCs w:val="21"/>
        </w:rPr>
        <w:t>的检查结果。</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第八条 在抽查工作中，登记管理机关可以委托会计师事务所、税务师事务所、律师事务所等专业机构开展审计、咨询等相关工作。</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第九条 登记管理机关可以采取书面检查、现场检查等方式开展抽查工作。</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登记管理机关对社会组织开展检查时，应当将检查的内容和要求通知被检查社会组织。</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第十条 登记管理机关对社会组织开展现场检查时，检查人员不得少于两人，并应当出示相关工作证件和检查通知书。</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检查人员与被检查社会组织有利害关系的，应当回避。</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第十一条 会计师事务所、税务师事务所、律师事务所等专业机构受委托现场开展相关工作时，工作人员不得少于两人，应当出示相关工作证件、检查通知书及委托证明。</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第十二条 现场检查应当制作检查笔录，如实记录检查情况，由检查人员和被检查社会组织的法定代表人（负责人）或者在场工作人员签字或者盖章；无法取得签字或者盖章的，检查人员应当注明原因。</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第十三条 登记管理机关应当将抽查发现的问题告知被检查社会组织，并依法向社会公开。</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lastRenderedPageBreak/>
        <w:t xml:space="preserve">　　第十四条抽查发现社会组织存在违法违规行为的，由登记管理机关依法处理；应当由其他部门处理的，依法移交相关部门。</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第十五条社会组织应当配合检查工作，接受询问，如实反映情况，并根据检查需要，提供相关材料，不得以任何形式阻碍或者拒绝检查。</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社会组织不按规定配合检查的，登记管理机关应当依法处理。</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第十六条 抽查结果作为社会组织评估等工作的重要依据，也可以提供给相关政府部门作为政府购买服务、税收优惠、资格认定、评优评先等工作的参考因素。</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第十七条 登记管理机关应当依法将抽查过程中收集、形成的有关资料及时归档保存。</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第十八条 抽查所需费用由登记管理机关按规定列支，不得向社会组织收取任何费用。</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第十九条 登记管理机关的工作人员在抽查工作中滥用职权、徇私舞弊、玩忽职守，构成犯罪的，依法追究刑事责任；尚不构成犯罪的，依法给予行政处分。</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第二十条 本办法由民政部负责解释。</w:t>
      </w:r>
    </w:p>
    <w:p w:rsidR="00302F44" w:rsidRDefault="00302F44" w:rsidP="00302F44">
      <w:pPr>
        <w:pStyle w:val="a5"/>
        <w:shd w:val="clear" w:color="auto" w:fill="FFFFFF"/>
        <w:spacing w:before="0" w:beforeAutospacing="0" w:after="0" w:afterAutospacing="0"/>
        <w:rPr>
          <w:rFonts w:ascii="微软雅黑" w:eastAsia="微软雅黑" w:hAnsi="微软雅黑" w:hint="eastAsia"/>
          <w:color w:val="666666"/>
          <w:sz w:val="21"/>
          <w:szCs w:val="21"/>
        </w:rPr>
      </w:pPr>
      <w:r>
        <w:rPr>
          <w:rFonts w:ascii="微软雅黑" w:eastAsia="微软雅黑" w:hAnsi="微软雅黑" w:hint="eastAsia"/>
          <w:color w:val="666666"/>
          <w:sz w:val="21"/>
          <w:szCs w:val="21"/>
        </w:rPr>
        <w:t xml:space="preserve">　　第二十一条 本办法自发布之日起施行。</w:t>
      </w:r>
    </w:p>
    <w:p w:rsidR="00A17869" w:rsidRPr="00302F44" w:rsidRDefault="00A17869"/>
    <w:sectPr w:rsidR="00A17869" w:rsidRPr="00302F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806" w:rsidRDefault="00CE2806" w:rsidP="00302F44">
      <w:r>
        <w:separator/>
      </w:r>
    </w:p>
  </w:endnote>
  <w:endnote w:type="continuationSeparator" w:id="0">
    <w:p w:rsidR="00CE2806" w:rsidRDefault="00CE2806" w:rsidP="0030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806" w:rsidRDefault="00CE2806" w:rsidP="00302F44">
      <w:r>
        <w:separator/>
      </w:r>
    </w:p>
  </w:footnote>
  <w:footnote w:type="continuationSeparator" w:id="0">
    <w:p w:rsidR="00CE2806" w:rsidRDefault="00CE2806" w:rsidP="00302F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13"/>
    <w:rsid w:val="00003282"/>
    <w:rsid w:val="0001389B"/>
    <w:rsid w:val="00015F1A"/>
    <w:rsid w:val="000360C2"/>
    <w:rsid w:val="00061692"/>
    <w:rsid w:val="0006511D"/>
    <w:rsid w:val="00073243"/>
    <w:rsid w:val="000938A3"/>
    <w:rsid w:val="00093A3B"/>
    <w:rsid w:val="000F0C9A"/>
    <w:rsid w:val="000F0D5F"/>
    <w:rsid w:val="00101E67"/>
    <w:rsid w:val="00110FC6"/>
    <w:rsid w:val="00115A23"/>
    <w:rsid w:val="00117CD3"/>
    <w:rsid w:val="00131B8E"/>
    <w:rsid w:val="00133A17"/>
    <w:rsid w:val="00166C9D"/>
    <w:rsid w:val="0016795B"/>
    <w:rsid w:val="001760E6"/>
    <w:rsid w:val="001908AF"/>
    <w:rsid w:val="00190FEB"/>
    <w:rsid w:val="001941D3"/>
    <w:rsid w:val="001A0B53"/>
    <w:rsid w:val="001C61A9"/>
    <w:rsid w:val="001C787C"/>
    <w:rsid w:val="001D0A05"/>
    <w:rsid w:val="001E0633"/>
    <w:rsid w:val="001E17C3"/>
    <w:rsid w:val="001E400E"/>
    <w:rsid w:val="00225C9B"/>
    <w:rsid w:val="00242806"/>
    <w:rsid w:val="002664E0"/>
    <w:rsid w:val="00273D79"/>
    <w:rsid w:val="002744B7"/>
    <w:rsid w:val="00287685"/>
    <w:rsid w:val="002A1F1E"/>
    <w:rsid w:val="002B0FB8"/>
    <w:rsid w:val="002D03ED"/>
    <w:rsid w:val="002D35C0"/>
    <w:rsid w:val="002E61B3"/>
    <w:rsid w:val="002F2D5E"/>
    <w:rsid w:val="002F67E5"/>
    <w:rsid w:val="00302F44"/>
    <w:rsid w:val="003034C4"/>
    <w:rsid w:val="003067C2"/>
    <w:rsid w:val="00313A1F"/>
    <w:rsid w:val="00335A0A"/>
    <w:rsid w:val="00336ACF"/>
    <w:rsid w:val="00354E00"/>
    <w:rsid w:val="00355D5E"/>
    <w:rsid w:val="003564A7"/>
    <w:rsid w:val="003A21AD"/>
    <w:rsid w:val="003B6A0C"/>
    <w:rsid w:val="003B788A"/>
    <w:rsid w:val="003C71DD"/>
    <w:rsid w:val="003D60C3"/>
    <w:rsid w:val="003E6839"/>
    <w:rsid w:val="003F39C0"/>
    <w:rsid w:val="003F3AA4"/>
    <w:rsid w:val="00412B0D"/>
    <w:rsid w:val="00421039"/>
    <w:rsid w:val="00444F9C"/>
    <w:rsid w:val="00462238"/>
    <w:rsid w:val="0046642E"/>
    <w:rsid w:val="00483420"/>
    <w:rsid w:val="00491867"/>
    <w:rsid w:val="004B4FA0"/>
    <w:rsid w:val="004B7ACB"/>
    <w:rsid w:val="004F43CF"/>
    <w:rsid w:val="005048F6"/>
    <w:rsid w:val="0051316C"/>
    <w:rsid w:val="00513BFB"/>
    <w:rsid w:val="00516517"/>
    <w:rsid w:val="00522275"/>
    <w:rsid w:val="005422E0"/>
    <w:rsid w:val="005519CD"/>
    <w:rsid w:val="00576BA3"/>
    <w:rsid w:val="005973F7"/>
    <w:rsid w:val="005A676C"/>
    <w:rsid w:val="005A68F8"/>
    <w:rsid w:val="005A7DC3"/>
    <w:rsid w:val="005C6BEF"/>
    <w:rsid w:val="005C6FD9"/>
    <w:rsid w:val="005D78FB"/>
    <w:rsid w:val="005F100B"/>
    <w:rsid w:val="0061135D"/>
    <w:rsid w:val="00625CAD"/>
    <w:rsid w:val="0062639C"/>
    <w:rsid w:val="00636565"/>
    <w:rsid w:val="00643601"/>
    <w:rsid w:val="0068796F"/>
    <w:rsid w:val="006A3D83"/>
    <w:rsid w:val="006B7839"/>
    <w:rsid w:val="006C2F1F"/>
    <w:rsid w:val="006D4233"/>
    <w:rsid w:val="006E485D"/>
    <w:rsid w:val="006E6C0F"/>
    <w:rsid w:val="00720405"/>
    <w:rsid w:val="007320E7"/>
    <w:rsid w:val="007354EA"/>
    <w:rsid w:val="00735B41"/>
    <w:rsid w:val="0074380F"/>
    <w:rsid w:val="00754560"/>
    <w:rsid w:val="007579C9"/>
    <w:rsid w:val="00762781"/>
    <w:rsid w:val="0077031D"/>
    <w:rsid w:val="00770C84"/>
    <w:rsid w:val="007B0A5F"/>
    <w:rsid w:val="007B4881"/>
    <w:rsid w:val="007D4F1D"/>
    <w:rsid w:val="007F3001"/>
    <w:rsid w:val="007F32DC"/>
    <w:rsid w:val="00800CFE"/>
    <w:rsid w:val="008146BA"/>
    <w:rsid w:val="00816DFA"/>
    <w:rsid w:val="00823918"/>
    <w:rsid w:val="00824F5E"/>
    <w:rsid w:val="00826D36"/>
    <w:rsid w:val="00842646"/>
    <w:rsid w:val="00857EFF"/>
    <w:rsid w:val="00863D6D"/>
    <w:rsid w:val="00871278"/>
    <w:rsid w:val="0087352B"/>
    <w:rsid w:val="00877824"/>
    <w:rsid w:val="008B3B5F"/>
    <w:rsid w:val="008C5167"/>
    <w:rsid w:val="008D4F12"/>
    <w:rsid w:val="008F0C33"/>
    <w:rsid w:val="008F7FDF"/>
    <w:rsid w:val="00920A48"/>
    <w:rsid w:val="009219D9"/>
    <w:rsid w:val="009364DB"/>
    <w:rsid w:val="00942EA6"/>
    <w:rsid w:val="0095299A"/>
    <w:rsid w:val="00961136"/>
    <w:rsid w:val="009637DD"/>
    <w:rsid w:val="009640D2"/>
    <w:rsid w:val="00975082"/>
    <w:rsid w:val="009B0D41"/>
    <w:rsid w:val="009B6B70"/>
    <w:rsid w:val="009D5C29"/>
    <w:rsid w:val="009F1164"/>
    <w:rsid w:val="00A17869"/>
    <w:rsid w:val="00A62BD3"/>
    <w:rsid w:val="00A72ABD"/>
    <w:rsid w:val="00A83535"/>
    <w:rsid w:val="00A83586"/>
    <w:rsid w:val="00A93DB6"/>
    <w:rsid w:val="00A9532B"/>
    <w:rsid w:val="00A95A55"/>
    <w:rsid w:val="00A9780A"/>
    <w:rsid w:val="00AD37DB"/>
    <w:rsid w:val="00AE1DB0"/>
    <w:rsid w:val="00B02F4F"/>
    <w:rsid w:val="00B03102"/>
    <w:rsid w:val="00B05F1B"/>
    <w:rsid w:val="00B1065A"/>
    <w:rsid w:val="00B25AE2"/>
    <w:rsid w:val="00B651BD"/>
    <w:rsid w:val="00B857B6"/>
    <w:rsid w:val="00BA41AB"/>
    <w:rsid w:val="00BA586C"/>
    <w:rsid w:val="00BB2632"/>
    <w:rsid w:val="00BB5DAB"/>
    <w:rsid w:val="00BC2F4C"/>
    <w:rsid w:val="00BD2599"/>
    <w:rsid w:val="00BD338B"/>
    <w:rsid w:val="00BD4AB2"/>
    <w:rsid w:val="00BD5AA3"/>
    <w:rsid w:val="00BF5D0B"/>
    <w:rsid w:val="00C066D2"/>
    <w:rsid w:val="00C22038"/>
    <w:rsid w:val="00C22FFF"/>
    <w:rsid w:val="00C24706"/>
    <w:rsid w:val="00C26B07"/>
    <w:rsid w:val="00C31AFE"/>
    <w:rsid w:val="00C421F0"/>
    <w:rsid w:val="00C42A13"/>
    <w:rsid w:val="00C602F6"/>
    <w:rsid w:val="00C633A5"/>
    <w:rsid w:val="00C651EE"/>
    <w:rsid w:val="00C722F4"/>
    <w:rsid w:val="00C74373"/>
    <w:rsid w:val="00C749B5"/>
    <w:rsid w:val="00C831A6"/>
    <w:rsid w:val="00C862C6"/>
    <w:rsid w:val="00CA14AE"/>
    <w:rsid w:val="00CB6567"/>
    <w:rsid w:val="00CC1ABB"/>
    <w:rsid w:val="00CC6C80"/>
    <w:rsid w:val="00CE2806"/>
    <w:rsid w:val="00CF2A2E"/>
    <w:rsid w:val="00D12B54"/>
    <w:rsid w:val="00D23092"/>
    <w:rsid w:val="00D42A03"/>
    <w:rsid w:val="00D52AE0"/>
    <w:rsid w:val="00D6141C"/>
    <w:rsid w:val="00D76498"/>
    <w:rsid w:val="00D871D7"/>
    <w:rsid w:val="00D9588F"/>
    <w:rsid w:val="00D97CF3"/>
    <w:rsid w:val="00DA0DA5"/>
    <w:rsid w:val="00DA20EB"/>
    <w:rsid w:val="00DA396D"/>
    <w:rsid w:val="00DA4705"/>
    <w:rsid w:val="00DD0354"/>
    <w:rsid w:val="00DD354F"/>
    <w:rsid w:val="00E004FD"/>
    <w:rsid w:val="00E25632"/>
    <w:rsid w:val="00E27381"/>
    <w:rsid w:val="00E35FAB"/>
    <w:rsid w:val="00E459A1"/>
    <w:rsid w:val="00E54F0A"/>
    <w:rsid w:val="00E74E7F"/>
    <w:rsid w:val="00E7511A"/>
    <w:rsid w:val="00E76C27"/>
    <w:rsid w:val="00E8224B"/>
    <w:rsid w:val="00EA08E7"/>
    <w:rsid w:val="00EA54B4"/>
    <w:rsid w:val="00EB7F3B"/>
    <w:rsid w:val="00EC1613"/>
    <w:rsid w:val="00EC4745"/>
    <w:rsid w:val="00ED2F49"/>
    <w:rsid w:val="00EE3DF3"/>
    <w:rsid w:val="00EF0EAC"/>
    <w:rsid w:val="00F01F0B"/>
    <w:rsid w:val="00F110BB"/>
    <w:rsid w:val="00F1129B"/>
    <w:rsid w:val="00F143D8"/>
    <w:rsid w:val="00F27EAA"/>
    <w:rsid w:val="00F57579"/>
    <w:rsid w:val="00F67CC1"/>
    <w:rsid w:val="00FA0142"/>
    <w:rsid w:val="00FA7303"/>
    <w:rsid w:val="00FB5637"/>
    <w:rsid w:val="00FB5B54"/>
    <w:rsid w:val="00FD173D"/>
    <w:rsid w:val="00FD5167"/>
    <w:rsid w:val="00FD7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2F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2F44"/>
    <w:rPr>
      <w:sz w:val="18"/>
      <w:szCs w:val="18"/>
    </w:rPr>
  </w:style>
  <w:style w:type="paragraph" w:styleId="a4">
    <w:name w:val="footer"/>
    <w:basedOn w:val="a"/>
    <w:link w:val="Char0"/>
    <w:uiPriority w:val="99"/>
    <w:unhideWhenUsed/>
    <w:rsid w:val="00302F44"/>
    <w:pPr>
      <w:tabs>
        <w:tab w:val="center" w:pos="4153"/>
        <w:tab w:val="right" w:pos="8306"/>
      </w:tabs>
      <w:snapToGrid w:val="0"/>
      <w:jc w:val="left"/>
    </w:pPr>
    <w:rPr>
      <w:sz w:val="18"/>
      <w:szCs w:val="18"/>
    </w:rPr>
  </w:style>
  <w:style w:type="character" w:customStyle="1" w:styleId="Char0">
    <w:name w:val="页脚 Char"/>
    <w:basedOn w:val="a0"/>
    <w:link w:val="a4"/>
    <w:uiPriority w:val="99"/>
    <w:rsid w:val="00302F44"/>
    <w:rPr>
      <w:sz w:val="18"/>
      <w:szCs w:val="18"/>
    </w:rPr>
  </w:style>
  <w:style w:type="paragraph" w:styleId="a5">
    <w:name w:val="Normal (Web)"/>
    <w:basedOn w:val="a"/>
    <w:uiPriority w:val="99"/>
    <w:semiHidden/>
    <w:unhideWhenUsed/>
    <w:rsid w:val="00302F4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2F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2F44"/>
    <w:rPr>
      <w:sz w:val="18"/>
      <w:szCs w:val="18"/>
    </w:rPr>
  </w:style>
  <w:style w:type="paragraph" w:styleId="a4">
    <w:name w:val="footer"/>
    <w:basedOn w:val="a"/>
    <w:link w:val="Char0"/>
    <w:uiPriority w:val="99"/>
    <w:unhideWhenUsed/>
    <w:rsid w:val="00302F44"/>
    <w:pPr>
      <w:tabs>
        <w:tab w:val="center" w:pos="4153"/>
        <w:tab w:val="right" w:pos="8306"/>
      </w:tabs>
      <w:snapToGrid w:val="0"/>
      <w:jc w:val="left"/>
    </w:pPr>
    <w:rPr>
      <w:sz w:val="18"/>
      <w:szCs w:val="18"/>
    </w:rPr>
  </w:style>
  <w:style w:type="character" w:customStyle="1" w:styleId="Char0">
    <w:name w:val="页脚 Char"/>
    <w:basedOn w:val="a0"/>
    <w:link w:val="a4"/>
    <w:uiPriority w:val="99"/>
    <w:rsid w:val="00302F44"/>
    <w:rPr>
      <w:sz w:val="18"/>
      <w:szCs w:val="18"/>
    </w:rPr>
  </w:style>
  <w:style w:type="paragraph" w:styleId="a5">
    <w:name w:val="Normal (Web)"/>
    <w:basedOn w:val="a"/>
    <w:uiPriority w:val="99"/>
    <w:semiHidden/>
    <w:unhideWhenUsed/>
    <w:rsid w:val="00302F4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6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870</Characters>
  <Application>Microsoft Office Word</Application>
  <DocSecurity>0</DocSecurity>
  <Lines>124</Lines>
  <Paragraphs>89</Paragraphs>
  <ScaleCrop>false</ScaleCrop>
  <Company>Microsoft</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chengdm</dc:creator>
  <cp:keywords/>
  <dc:description/>
  <cp:lastModifiedBy>chengdm</cp:lastModifiedBy>
  <cp:revision>3</cp:revision>
  <dcterms:created xsi:type="dcterms:W3CDTF">2018-06-15T02:23:00Z</dcterms:created>
  <dcterms:modified xsi:type="dcterms:W3CDTF">2018-06-15T02:28:00Z</dcterms:modified>
</cp:coreProperties>
</file>